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77777777" w:rsidR="00E318A8" w:rsidRPr="000734C5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5E49C993" w:rsidR="001E0BFF" w:rsidRPr="000734C5" w:rsidRDefault="00A977AB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1E0BFF"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DA </w:t>
      </w:r>
      <w:proofErr w:type="gramStart"/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proofErr w:type="gramEnd"/>
      <w:r w:rsidR="001E0BFF" w:rsidRPr="000734C5">
        <w:rPr>
          <w:rFonts w:ascii="Bookman Old Style" w:hAnsi="Bookman Old Style"/>
          <w:sz w:val="20"/>
          <w:szCs w:val="20"/>
        </w:rPr>
        <w:t>, 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8B6231">
        <w:rPr>
          <w:rFonts w:ascii="Bookman Old Style" w:hAnsi="Bookman Old Style"/>
          <w:sz w:val="20"/>
          <w:szCs w:val="20"/>
          <w:highlight w:val="yellow"/>
        </w:rPr>
        <w:t>E</w:t>
      </w:r>
      <w:r w:rsidR="00530A03" w:rsidRPr="008B6231">
        <w:rPr>
          <w:rFonts w:ascii="Bookman Old Style" w:hAnsi="Bookman Old Style"/>
          <w:sz w:val="20"/>
          <w:szCs w:val="20"/>
          <w:highlight w:val="yellow"/>
        </w:rPr>
        <w:t>DITAL</w:t>
      </w:r>
      <w:r w:rsidR="00E318A8" w:rsidRPr="008B6231">
        <w:rPr>
          <w:rFonts w:ascii="Bookman Old Style" w:hAnsi="Bookman Old Style"/>
          <w:sz w:val="20"/>
          <w:szCs w:val="20"/>
          <w:highlight w:val="yellow"/>
        </w:rPr>
        <w:t xml:space="preserve"> SICT nº 0</w:t>
      </w:r>
      <w:r w:rsidR="00600327" w:rsidRPr="008B6231">
        <w:rPr>
          <w:rFonts w:ascii="Bookman Old Style" w:hAnsi="Bookman Old Style"/>
          <w:sz w:val="20"/>
          <w:szCs w:val="20"/>
          <w:highlight w:val="yellow"/>
        </w:rPr>
        <w:t>3</w:t>
      </w:r>
      <w:r w:rsidR="00E318A8" w:rsidRPr="008B6231">
        <w:rPr>
          <w:rFonts w:ascii="Bookman Old Style" w:hAnsi="Bookman Old Style"/>
          <w:sz w:val="20"/>
          <w:szCs w:val="20"/>
          <w:highlight w:val="yellow"/>
        </w:rPr>
        <w:t>/202</w:t>
      </w:r>
      <w:r w:rsidR="00362CF1">
        <w:rPr>
          <w:rFonts w:ascii="Bookman Old Style" w:hAnsi="Bookman Old Style"/>
          <w:sz w:val="20"/>
          <w:szCs w:val="20"/>
        </w:rPr>
        <w:t>2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VINCULADO ÀS AÇÕES DO </w:t>
      </w:r>
      <w:r w:rsidR="00600327" w:rsidRPr="008B6231">
        <w:rPr>
          <w:rFonts w:ascii="Bookman Old Style" w:hAnsi="Bookman Old Style"/>
          <w:sz w:val="20"/>
          <w:szCs w:val="20"/>
          <w:highlight w:val="yellow"/>
        </w:rPr>
        <w:t>PROGRAMA TECHFUTURO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4E7252DD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</w:t>
      </w:r>
      <w:r w:rsidR="00362CF1">
        <w:rPr>
          <w:rFonts w:ascii="Bookman Old Style" w:hAnsi="Bookman Old Style"/>
          <w:sz w:val="20"/>
          <w:szCs w:val="20"/>
        </w:rPr>
        <w:t xml:space="preserve">Dr. </w:t>
      </w:r>
      <w:proofErr w:type="spellStart"/>
      <w:r w:rsidR="00362CF1">
        <w:rPr>
          <w:rFonts w:ascii="Bookman Old Style" w:hAnsi="Bookman Old Style"/>
          <w:sz w:val="20"/>
          <w:szCs w:val="20"/>
        </w:rPr>
        <w:t>Alsones</w:t>
      </w:r>
      <w:proofErr w:type="spellEnd"/>
      <w:r w:rsidR="00362CF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62CF1">
        <w:rPr>
          <w:rFonts w:ascii="Bookman Old Style" w:hAnsi="Bookman Old Style"/>
          <w:sz w:val="20"/>
          <w:szCs w:val="20"/>
        </w:rPr>
        <w:t>Balestrin</w:t>
      </w:r>
      <w:proofErr w:type="spellEnd"/>
      <w:r w:rsidR="00362CF1" w:rsidRPr="000734C5">
        <w:rPr>
          <w:rFonts w:ascii="Bookman Old Style" w:hAnsi="Bookman Old Style"/>
          <w:sz w:val="20"/>
          <w:szCs w:val="20"/>
        </w:rPr>
        <w:t>, brasileiro,</w:t>
      </w:r>
      <w:r w:rsidR="00362CF1">
        <w:rPr>
          <w:rFonts w:ascii="Bookman Old Style" w:hAnsi="Bookman Old Style"/>
          <w:sz w:val="20"/>
          <w:szCs w:val="20"/>
        </w:rPr>
        <w:t xml:space="preserve"> casado, professor,</w:t>
      </w:r>
      <w:r w:rsidR="00362CF1" w:rsidRPr="000734C5">
        <w:rPr>
          <w:rFonts w:ascii="Bookman Old Style" w:hAnsi="Bookman Old Style"/>
          <w:sz w:val="20"/>
          <w:szCs w:val="20"/>
        </w:rPr>
        <w:t xml:space="preserve"> inscrito no CPF/MF sob nº </w:t>
      </w:r>
      <w:r w:rsidR="00362CF1">
        <w:rPr>
          <w:rFonts w:ascii="Bookman Old Style" w:hAnsi="Bookman Old Style"/>
          <w:sz w:val="20"/>
          <w:szCs w:val="20"/>
        </w:rPr>
        <w:t>636.587.800/10</w:t>
      </w:r>
      <w:r w:rsidR="00362CF1" w:rsidRPr="000734C5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362CF1">
        <w:rPr>
          <w:rFonts w:ascii="Bookman Old Style" w:hAnsi="Bookman Old Style"/>
          <w:sz w:val="20"/>
          <w:szCs w:val="20"/>
        </w:rPr>
        <w:t>6039665441</w:t>
      </w:r>
      <w:r w:rsidR="00362CF1" w:rsidRPr="000734C5">
        <w:rPr>
          <w:rFonts w:ascii="Bookman Old Style" w:hAnsi="Bookman Old Style"/>
          <w:sz w:val="20"/>
          <w:szCs w:val="20"/>
        </w:rPr>
        <w:t>, expedida pela SSP/RS,</w:t>
      </w:r>
      <w:r w:rsidR="00362CF1">
        <w:rPr>
          <w:rFonts w:ascii="Bookman Old Style" w:hAnsi="Bookman Old Style"/>
          <w:sz w:val="20"/>
          <w:szCs w:val="20"/>
        </w:rPr>
        <w:t xml:space="preserve"> domiciliado e residente em Porto Alegre, </w:t>
      </w:r>
      <w:r w:rsidRPr="000734C5">
        <w:rPr>
          <w:rFonts w:ascii="Bookman Old Style" w:hAnsi="Bookman Old Style"/>
          <w:sz w:val="20"/>
          <w:szCs w:val="20"/>
        </w:rPr>
        <w:t xml:space="preserve">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="0080390C">
        <w:rPr>
          <w:rFonts w:ascii="Bookman Old Style" w:hAnsi="Bookman Old Style"/>
          <w:b/>
          <w:sz w:val="20"/>
          <w:szCs w:val="20"/>
        </w:rPr>
        <w:t xml:space="preserve"> </w:t>
      </w:r>
      <w:r w:rsidR="0080390C" w:rsidRPr="0080390C">
        <w:rPr>
          <w:rFonts w:ascii="Bookman Old Style" w:hAnsi="Bookman Old Style"/>
          <w:b/>
          <w:sz w:val="20"/>
          <w:szCs w:val="20"/>
          <w:highlight w:val="yellow"/>
        </w:rPr>
        <w:t>e sua entidade mantenedora (NOME E QUALIFICAÇÃO DA MANTENEDORA e seu representante legal)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n°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</w:t>
      </w:r>
      <w:r w:rsidR="00A977AB">
        <w:rPr>
          <w:rFonts w:ascii="Bookman Old Style" w:hAnsi="Bookman Old Style"/>
          <w:sz w:val="20"/>
          <w:szCs w:val="20"/>
        </w:rPr>
        <w:t>;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</w:t>
      </w:r>
      <w:r w:rsidR="00A977AB">
        <w:rPr>
          <w:rFonts w:ascii="Bookman Old Style" w:hAnsi="Bookman Old Style"/>
          <w:bCs/>
          <w:sz w:val="20"/>
          <w:szCs w:val="20"/>
        </w:rPr>
        <w:t xml:space="preserve">; da Lei federal nº 13.019/2014; </w:t>
      </w:r>
      <w:r w:rsidRPr="000734C5">
        <w:rPr>
          <w:rFonts w:ascii="Bookman Old Style" w:hAnsi="Bookman Old Style"/>
          <w:bCs/>
          <w:sz w:val="20"/>
          <w:szCs w:val="20"/>
        </w:rPr>
        <w:t>da Lei de Diretrizes Orçamentárias para o Estado do Rio Grande do Sul</w:t>
      </w:r>
      <w:r w:rsidR="00A977AB">
        <w:rPr>
          <w:rFonts w:ascii="Bookman Old Style" w:hAnsi="Bookman Old Style"/>
          <w:bCs/>
          <w:sz w:val="20"/>
          <w:szCs w:val="20"/>
        </w:rPr>
        <w:t>;</w:t>
      </w:r>
      <w:r w:rsidRPr="000734C5">
        <w:rPr>
          <w:rFonts w:ascii="Bookman Old Style" w:hAnsi="Bookman Old Style"/>
          <w:bCs/>
          <w:sz w:val="20"/>
          <w:szCs w:val="20"/>
        </w:rPr>
        <w:t xml:space="preserve">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>53.175/2016 e nº 54.767/2019</w:t>
      </w:r>
      <w:r w:rsidRPr="000734C5">
        <w:rPr>
          <w:rFonts w:ascii="Bookman Old Style" w:hAnsi="Bookman Old Style"/>
          <w:bCs/>
          <w:sz w:val="20"/>
          <w:szCs w:val="20"/>
        </w:rPr>
        <w:t>, da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Instruç</w:t>
      </w:r>
      <w:r w:rsidR="00A977AB">
        <w:rPr>
          <w:rFonts w:ascii="Bookman Old Style" w:hAnsi="Bookman Old Style"/>
          <w:bCs/>
          <w:sz w:val="20"/>
          <w:szCs w:val="20"/>
        </w:rPr>
        <w:t>ões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Normativa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CAGE nº </w:t>
      </w:r>
      <w:r w:rsidR="00A977AB">
        <w:rPr>
          <w:rFonts w:ascii="Bookman Old Style" w:hAnsi="Bookman Old Style"/>
          <w:bCs/>
          <w:sz w:val="20"/>
          <w:szCs w:val="20"/>
        </w:rPr>
        <w:t>05/201</w:t>
      </w:r>
      <w:r w:rsidRPr="000734C5">
        <w:rPr>
          <w:rFonts w:ascii="Bookman Old Style" w:hAnsi="Bookman Old Style"/>
          <w:bCs/>
          <w:sz w:val="20"/>
          <w:szCs w:val="20"/>
        </w:rPr>
        <w:t xml:space="preserve">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 xml:space="preserve">no que couber, resolvem celebrar 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4A0E996A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</w:t>
      </w:r>
      <w:r w:rsidR="00A977AB">
        <w:rPr>
          <w:rFonts w:ascii="Bookman Old Style" w:hAnsi="Bookman Old Style"/>
          <w:sz w:val="20"/>
        </w:rPr>
        <w:t>TERMO DE COLABORAÇÃO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="00362CF1">
        <w:rPr>
          <w:rFonts w:ascii="Bookman Old Style" w:hAnsi="Bookman Old Style"/>
          <w:bCs/>
          <w:sz w:val="20"/>
        </w:rPr>
        <w:t>2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0734C5">
        <w:rPr>
          <w:rFonts w:ascii="Bookman Old Style" w:hAnsi="Bookman Old Style"/>
          <w:sz w:val="20"/>
        </w:rPr>
        <w:t>sócio-eco</w:t>
      </w:r>
      <w:r w:rsidRPr="000734C5">
        <w:rPr>
          <w:rFonts w:ascii="Bookman Old Style" w:hAnsi="Bookman Old Style"/>
          <w:sz w:val="20"/>
        </w:rPr>
        <w:softHyphen/>
        <w:t>nômico</w:t>
      </w:r>
      <w:proofErr w:type="spellEnd"/>
      <w:r w:rsidRPr="000734C5">
        <w:rPr>
          <w:rFonts w:ascii="Bookman Old Style" w:hAnsi="Bookman Old Style"/>
          <w:sz w:val="20"/>
        </w:rPr>
        <w:t xml:space="preserve">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8B6231">
        <w:rPr>
          <w:rFonts w:ascii="Bookman Old Style" w:hAnsi="Bookman Old Style"/>
          <w:sz w:val="20"/>
          <w:highlight w:val="yellow"/>
        </w:rPr>
        <w:t>Edital SICT nº 0</w:t>
      </w:r>
      <w:r w:rsidR="008B6231">
        <w:rPr>
          <w:rFonts w:ascii="Bookman Old Style" w:hAnsi="Bookman Old Style"/>
          <w:sz w:val="20"/>
          <w:highlight w:val="yellow"/>
        </w:rPr>
        <w:t>3</w:t>
      </w:r>
      <w:r w:rsidR="00E318A8" w:rsidRPr="008B6231">
        <w:rPr>
          <w:rFonts w:ascii="Bookman Old Style" w:hAnsi="Bookman Old Style"/>
          <w:sz w:val="20"/>
          <w:highlight w:val="yellow"/>
        </w:rPr>
        <w:t>/202</w:t>
      </w:r>
      <w:r w:rsidR="00362CF1">
        <w:rPr>
          <w:rFonts w:ascii="Bookman Old Style" w:hAnsi="Bookman Old Style"/>
          <w:sz w:val="20"/>
        </w:rPr>
        <w:t>2</w:t>
      </w:r>
      <w:r w:rsidRPr="000734C5">
        <w:rPr>
          <w:rFonts w:ascii="Bookman Old Style" w:hAnsi="Bookman Old Style"/>
          <w:sz w:val="20"/>
        </w:rPr>
        <w:t xml:space="preserve"> e vinculado às ações do </w:t>
      </w:r>
      <w:r w:rsidR="00600327">
        <w:rPr>
          <w:rFonts w:ascii="Bookman Old Style" w:hAnsi="Bookman Old Style"/>
          <w:sz w:val="20"/>
        </w:rPr>
        <w:t>PROGRAMA TECHFUTURO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</w:t>
      </w:r>
      <w:r w:rsidR="00600327">
        <w:rPr>
          <w:rFonts w:ascii="Bookman Old Style" w:hAnsi="Bookman Old Style"/>
          <w:sz w:val="20"/>
          <w:highlight w:val="yellow"/>
        </w:rPr>
        <w:t>nº 21/2500 - 0000118-3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35D0B3C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2.1.3) – prorrogar os prazos de início e/ou de conclusão do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="003E77FD">
        <w:rPr>
          <w:rFonts w:ascii="Bookman Old Style" w:hAnsi="Bookman Old Style"/>
          <w:sz w:val="20"/>
          <w:szCs w:val="20"/>
          <w:highlight w:val="yellow"/>
        </w:rPr>
        <w:t xml:space="preserve">E ou a </w:t>
      </w:r>
      <w:proofErr w:type="gramStart"/>
      <w:r w:rsidR="003E77FD">
        <w:rPr>
          <w:rFonts w:ascii="Bookman Old Style" w:hAnsi="Bookman Old Style"/>
          <w:sz w:val="20"/>
          <w:szCs w:val="20"/>
          <w:highlight w:val="yellow"/>
        </w:rPr>
        <w:t xml:space="preserve">MANTENEDORA </w:t>
      </w:r>
      <w:r w:rsidRPr="000734C5">
        <w:rPr>
          <w:rFonts w:ascii="Bookman Old Style" w:hAnsi="Bookman Old Style"/>
          <w:sz w:val="20"/>
          <w:szCs w:val="20"/>
        </w:rPr>
        <w:t xml:space="preserve"> não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734C5">
        <w:rPr>
          <w:rFonts w:ascii="Bookman Old Style" w:hAnsi="Bookman Old Style"/>
          <w:sz w:val="20"/>
          <w:szCs w:val="20"/>
        </w:rPr>
        <w:t>haja</w:t>
      </w:r>
      <w:r w:rsidR="003E77FD">
        <w:rPr>
          <w:rFonts w:ascii="Bookman Old Style" w:hAnsi="Bookman Old Style"/>
          <w:sz w:val="20"/>
          <w:szCs w:val="20"/>
        </w:rPr>
        <w:t>m</w:t>
      </w:r>
      <w:proofErr w:type="spellEnd"/>
      <w:r w:rsidRPr="000734C5">
        <w:rPr>
          <w:rFonts w:ascii="Bookman Old Style" w:hAnsi="Bookman Old Style"/>
          <w:sz w:val="20"/>
          <w:szCs w:val="20"/>
        </w:rPr>
        <w:t xml:space="preserve">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3217B361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63A887C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2.1.6) - receber 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17F97D59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2.1.7) - no caso de inadimplência ou de paralisação parcial ou total injustificadas, assumir o controle, inclusive dos bens e materiais, e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podendo transferir a responsabilidade a outro interessado, sem prejuízo das providências legais cabíveis.</w:t>
      </w:r>
    </w:p>
    <w:p w14:paraId="604887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2.1.8) – disponibilizar em sua página da internet, </w:t>
      </w:r>
      <w:r w:rsidRPr="00507AF2">
        <w:rPr>
          <w:rFonts w:ascii="Bookman Old Style" w:hAnsi="Bookman Old Style"/>
          <w:sz w:val="20"/>
          <w:szCs w:val="20"/>
        </w:rPr>
        <w:t>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440EC2" w14:textId="20B6ECA9" w:rsidR="0006199F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8F4BF0">
        <w:rPr>
          <w:rFonts w:ascii="Bookman Old Style" w:hAnsi="Bookman Old Style"/>
          <w:bCs/>
          <w:sz w:val="20"/>
          <w:szCs w:val="20"/>
        </w:rPr>
        <w:t>2.1.10)-</w:t>
      </w:r>
      <w:proofErr w:type="gramEnd"/>
      <w:r w:rsidRPr="008F4BF0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divulgar no sitio eletrônico, informações referentes a valores devolvidos, identificando o número do TERMO DE COLABORAÇÃO e o nome do convenente nos casos de   não execução total do objeto pactuado, extinção ou rescisão do instrumento.</w:t>
      </w:r>
    </w:p>
    <w:p w14:paraId="41926325" w14:textId="0063FCC6" w:rsidR="008F4BF0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16E4F06E" w14:textId="77777777" w:rsidR="00C929DB" w:rsidRDefault="00C929DB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2.2) - COMPETE À </w:t>
      </w:r>
      <w:r w:rsidRPr="004026AE">
        <w:rPr>
          <w:rFonts w:ascii="Bookman Old Style" w:hAnsi="Bookman Old Style"/>
          <w:b/>
          <w:sz w:val="20"/>
          <w:szCs w:val="20"/>
          <w:highlight w:val="yellow"/>
        </w:rPr>
        <w:t>UNIVERSIDADE:</w:t>
      </w:r>
    </w:p>
    <w:p w14:paraId="4E54DBA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87B228F" w14:textId="2A5F244F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600327">
        <w:rPr>
          <w:rFonts w:ascii="Bookman Old Style" w:hAnsi="Bookman Old Style"/>
          <w:bCs/>
          <w:sz w:val="20"/>
          <w:szCs w:val="20"/>
        </w:rPr>
        <w:t>PROGRAMA TECHFUTURO</w:t>
      </w:r>
      <w:r w:rsidRPr="006A30D4">
        <w:rPr>
          <w:rFonts w:ascii="Bookman Old Style" w:hAnsi="Bookman Old Style"/>
          <w:bCs/>
          <w:sz w:val="20"/>
          <w:szCs w:val="20"/>
        </w:rPr>
        <w:t>,</w:t>
      </w:r>
      <w:r w:rsidRPr="006A30D4">
        <w:rPr>
          <w:rFonts w:ascii="Bookman Old Style" w:hAnsi="Bookman Old Style"/>
          <w:sz w:val="20"/>
          <w:szCs w:val="20"/>
        </w:rPr>
        <w:t xml:space="preserve"> acompa</w:t>
      </w:r>
      <w:r w:rsidRPr="006A30D4">
        <w:rPr>
          <w:rFonts w:ascii="Bookman Old Style" w:hAnsi="Bookman Old Style"/>
          <w:sz w:val="20"/>
          <w:szCs w:val="20"/>
        </w:rPr>
        <w:softHyphen/>
        <w:t>nhando e desenvol</w:t>
      </w:r>
      <w:r w:rsidRPr="006A30D4">
        <w:rPr>
          <w:rFonts w:ascii="Bookman Old Style" w:hAnsi="Bookman Old Style"/>
          <w:sz w:val="20"/>
          <w:szCs w:val="20"/>
        </w:rPr>
        <w:softHyphen/>
        <w:t>vendo as atividades inerentes, bem como capa</w:t>
      </w:r>
      <w:r w:rsidRPr="006A30D4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16E984B8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795463C" w14:textId="7624AA0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2.2.2) - colocar, à disposição do projeto, como contra</w:t>
      </w:r>
      <w:r w:rsidRPr="006A30D4">
        <w:rPr>
          <w:rFonts w:ascii="Bookman Old Style" w:hAnsi="Bookman Old Style"/>
          <w:sz w:val="20"/>
          <w:szCs w:val="20"/>
        </w:rPr>
        <w:softHyphen/>
        <w:t>par</w:t>
      </w:r>
      <w:r w:rsidRPr="006A30D4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6A30D4">
        <w:rPr>
          <w:rFonts w:ascii="Bookman Old Style" w:hAnsi="Bookman Old Style"/>
          <w:sz w:val="20"/>
          <w:szCs w:val="20"/>
        </w:rPr>
        <w:softHyphen/>
        <w:t>fico e adminis</w:t>
      </w:r>
      <w:r w:rsidRPr="006A30D4">
        <w:rPr>
          <w:rFonts w:ascii="Bookman Old Style" w:hAnsi="Bookman Old Style"/>
          <w:sz w:val="20"/>
          <w:szCs w:val="20"/>
        </w:rPr>
        <w:softHyphen/>
        <w:t>trativo ne</w:t>
      </w:r>
      <w:r w:rsidRPr="006A30D4">
        <w:rPr>
          <w:rFonts w:ascii="Bookman Old Style" w:hAnsi="Bookman Old Style"/>
          <w:sz w:val="20"/>
          <w:szCs w:val="20"/>
        </w:rPr>
        <w:softHyphen/>
        <w:t>cessário a seu funciona</w:t>
      </w:r>
      <w:r w:rsidRPr="006A30D4">
        <w:rPr>
          <w:rFonts w:ascii="Bookman Old Style" w:hAnsi="Bookman Old Style"/>
          <w:sz w:val="20"/>
          <w:szCs w:val="20"/>
        </w:rPr>
        <w:softHyphen/>
        <w:t>mento, bem como terre</w:t>
      </w:r>
      <w:r w:rsidRPr="006A30D4">
        <w:rPr>
          <w:rFonts w:ascii="Bookman Old Style" w:hAnsi="Bookman Old Style"/>
          <w:sz w:val="20"/>
          <w:szCs w:val="20"/>
        </w:rPr>
        <w:softHyphen/>
        <w:t>nos, pré</w:t>
      </w:r>
      <w:r w:rsidRPr="006A30D4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6A30D4">
        <w:rPr>
          <w:rFonts w:ascii="Bookman Old Style" w:hAnsi="Bookman Old Style"/>
          <w:sz w:val="20"/>
          <w:szCs w:val="20"/>
        </w:rPr>
        <w:softHyphen/>
        <w:t>tura, sendo ve</w:t>
      </w:r>
      <w:r w:rsidRPr="006A30D4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6A30D4">
        <w:rPr>
          <w:rFonts w:ascii="Bookman Old Style" w:hAnsi="Bookman Old Style"/>
          <w:sz w:val="20"/>
          <w:szCs w:val="20"/>
        </w:rPr>
        <w:softHyphen/>
        <w:t>cor</w:t>
      </w:r>
      <w:r w:rsidRPr="006A30D4">
        <w:rPr>
          <w:rFonts w:ascii="Bookman Old Style" w:hAnsi="Bookman Old Style"/>
          <w:sz w:val="20"/>
          <w:szCs w:val="20"/>
        </w:rPr>
        <w:softHyphen/>
        <w:t>rência deste TERMO DE COLABORAÇÃO para realização de despesas a título de taxa de administração, gerência ou similar, ou para pagamento de gratifi</w:t>
      </w:r>
      <w:r w:rsidRPr="006A30D4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6A30D4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6A30D4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6A30D4">
        <w:rPr>
          <w:rFonts w:ascii="Bookman Old Style" w:hAnsi="Bookman Old Style"/>
          <w:sz w:val="20"/>
          <w:szCs w:val="20"/>
          <w:highlight w:val="yellow"/>
        </w:rPr>
        <w:t>UNIVER</w:t>
      </w:r>
      <w:r w:rsidRPr="006A30D4">
        <w:rPr>
          <w:rFonts w:ascii="Bookman Old Style" w:hAnsi="Bookman Old Style"/>
          <w:sz w:val="20"/>
          <w:szCs w:val="20"/>
          <w:highlight w:val="yellow"/>
        </w:rPr>
        <w:softHyphen/>
        <w:t>SIDADE ou na MANTENEDORA</w:t>
      </w:r>
      <w:r w:rsidRPr="006A30D4">
        <w:rPr>
          <w:rFonts w:ascii="Bookman Old Style" w:hAnsi="Bookman Old Style"/>
          <w:sz w:val="20"/>
          <w:szCs w:val="20"/>
        </w:rPr>
        <w:t>, bem como a servidores ou regados públicos da Administração Direta ou Indireta, de qualquer esfera governamental;</w:t>
      </w:r>
    </w:p>
    <w:p w14:paraId="4C493CB4" w14:textId="2D205D90" w:rsidR="006A30D4" w:rsidRDefault="006A30D4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DB21FEC" w14:textId="457F8CEE" w:rsidR="00362CF1" w:rsidRDefault="00362CF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94E6B64" w14:textId="77777777" w:rsidR="00362CF1" w:rsidRDefault="00362CF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4B438E6" w14:textId="78C1E02D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lastRenderedPageBreak/>
        <w:t>2.2.3) - observar diretrizes, metas, fases de execu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SECRETARIA DE INOVAÇÃO, CIÊNCIA E TECNOLOGIA 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600327">
        <w:rPr>
          <w:rFonts w:ascii="Bookman Old Style" w:hAnsi="Bookman Old Style"/>
          <w:sz w:val="20"/>
          <w:szCs w:val="20"/>
        </w:rPr>
        <w:t>,</w:t>
      </w:r>
      <w:r w:rsidRPr="006A30D4">
        <w:rPr>
          <w:rFonts w:ascii="Bookman Old Style" w:hAnsi="Bookman Old Style"/>
          <w:sz w:val="20"/>
          <w:szCs w:val="20"/>
        </w:rPr>
        <w:t xml:space="preserve"> e que constitui o ANEXO I deste instrumento, sendo que qualquer alteração do referido Plano de Trabalho deve ser prévia e formalmente autorizada pelo ESTADO via celebração de Termo Aditivo</w:t>
      </w:r>
      <w:r w:rsidR="004F5AE4">
        <w:rPr>
          <w:rFonts w:ascii="Bookman Old Style" w:hAnsi="Bookman Old Style"/>
          <w:sz w:val="20"/>
          <w:szCs w:val="20"/>
        </w:rPr>
        <w:t xml:space="preserve"> ou de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20F7A5E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A33F71" w14:textId="437508A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2.2.4) - comunicar ao ESTADO, tempestivamente, os fatos que poderão ou estão a afetar a execução normal do TERMO DE COLABORAÇÃO, para permitir a adoção de providências imediatas pela SICT;</w:t>
      </w:r>
    </w:p>
    <w:p w14:paraId="2CC5AD5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696B90B" w14:textId="7BD9B6D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2.2.5) - viabilizar as condições necessárias ao desenvolvimento das atividades de fiscalização, conforme previsto na Cláusula Terceira;</w:t>
      </w:r>
    </w:p>
    <w:p w14:paraId="4F45B2D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FE9AAE8" w14:textId="6DA5CF5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2.2.6) - prestar ao ESTADO, sempre que solicita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trole na execução deste TERMO DE COLABORAÇÃO, </w:t>
      </w:r>
      <w:r w:rsidRPr="006A30D4">
        <w:rPr>
          <w:rFonts w:ascii="Bookman Old Style" w:hAnsi="Bookman Old Style"/>
          <w:bCs/>
          <w:sz w:val="20"/>
          <w:szCs w:val="20"/>
        </w:rPr>
        <w:t xml:space="preserve">bem como </w:t>
      </w:r>
      <w:proofErr w:type="spellStart"/>
      <w:r w:rsidRPr="006A30D4">
        <w:rPr>
          <w:rFonts w:ascii="Bookman Old Style" w:hAnsi="Bookman Old Style"/>
          <w:bCs/>
          <w:sz w:val="20"/>
          <w:szCs w:val="20"/>
        </w:rPr>
        <w:t>fornecer</w:t>
      </w:r>
      <w:proofErr w:type="spellEnd"/>
      <w:r w:rsidRPr="006A30D4">
        <w:rPr>
          <w:rFonts w:ascii="Bookman Old Style" w:hAnsi="Bookman Old Style"/>
          <w:bCs/>
          <w:sz w:val="20"/>
          <w:szCs w:val="20"/>
        </w:rPr>
        <w:t xml:space="preserve"> relatórios técnicos de execução, com observância de prazos e critérios definidos pela S</w:t>
      </w:r>
      <w:r w:rsidR="00362CF1">
        <w:rPr>
          <w:rFonts w:ascii="Bookman Old Style" w:hAnsi="Bookman Old Style"/>
          <w:bCs/>
          <w:sz w:val="20"/>
          <w:szCs w:val="20"/>
        </w:rPr>
        <w:t>ICT</w:t>
      </w:r>
      <w:r w:rsidRPr="006A30D4">
        <w:rPr>
          <w:rFonts w:ascii="Bookman Old Style" w:hAnsi="Bookman Old Style"/>
          <w:bCs/>
          <w:sz w:val="20"/>
          <w:szCs w:val="20"/>
        </w:rPr>
        <w:t xml:space="preserve">, </w:t>
      </w:r>
      <w:r w:rsidRPr="006A30D4">
        <w:rPr>
          <w:rFonts w:ascii="Bookman Old Style" w:hAnsi="Bookman Old Style"/>
          <w:sz w:val="20"/>
          <w:szCs w:val="20"/>
        </w:rPr>
        <w:t>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024E5BD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3267E4F" w14:textId="008D18C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6C8547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5C8FA7" w14:textId="79D746F1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2.2.8) - responder pela guarda e manutenção de equipamentos e material permanente adquiridos com recursos finan</w:t>
      </w:r>
      <w:r w:rsidRPr="006A30D4">
        <w:rPr>
          <w:rFonts w:ascii="Bookman Old Style" w:hAnsi="Bookman Old Style"/>
          <w:sz w:val="20"/>
          <w:szCs w:val="20"/>
        </w:rPr>
        <w:softHyphen/>
        <w:t>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atividades, programas e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600327">
        <w:rPr>
          <w:rFonts w:ascii="Bookman Old Style" w:hAnsi="Bookman Old Style"/>
          <w:bCs/>
          <w:sz w:val="20"/>
          <w:szCs w:val="20"/>
        </w:rPr>
        <w:t>PROGRAMA TECHFUTURO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FFFC546" w14:textId="77777777" w:rsidR="00283A11" w:rsidRPr="006A30D4" w:rsidRDefault="00283A11" w:rsidP="00283A11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23FCC78" w14:textId="58E9184A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2.2.9) - divulgar a parceria estabelecida com o ESTADO, através do presente instrumento, conforme Cláusula Nona;</w:t>
      </w:r>
    </w:p>
    <w:p w14:paraId="449400B8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7CEC669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2.2.10) –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142971B9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4FC943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2.2.11)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38CE9277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7D5B79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2.2.12) – observar e exigir dos seus fornecedores e eventuais subcontratados o mais alto padrão de ética e de eficiência durante toda a execução do objeto do presente TERMO DE COLABORAÇÃO, conforme explicitado na Cláusula Décima Segunda; </w:t>
      </w:r>
    </w:p>
    <w:p w14:paraId="0CF03BCD" w14:textId="0BE4B2A5" w:rsidR="00283A1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FA60BA7" w14:textId="0019E9DA" w:rsidR="00230C6D" w:rsidRDefault="00230C6D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D2CFE0C" w14:textId="77777777" w:rsidR="00230C6D" w:rsidRPr="006A30D4" w:rsidRDefault="00230C6D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660489E" w14:textId="349DF550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lastRenderedPageBreak/>
        <w:t>2.2.13)</w:t>
      </w:r>
      <w:r w:rsidRPr="006A30D4">
        <w:rPr>
          <w:rFonts w:ascii="Bookman Old Style" w:hAnsi="Bookman Old Style"/>
          <w:b/>
          <w:sz w:val="20"/>
          <w:szCs w:val="20"/>
        </w:rPr>
        <w:t xml:space="preserve"> – </w:t>
      </w:r>
      <w:r w:rsidRPr="006A30D4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similares,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 e/ou da MANTENEDORA.</w:t>
      </w:r>
    </w:p>
    <w:p w14:paraId="56CE97C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8E8ACBB" w14:textId="3CDC1033" w:rsidR="00283A11" w:rsidRPr="006A30D4" w:rsidRDefault="00283A11" w:rsidP="00230C6D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2.2.14) – assegurar o livre acesso aos processos, documentos e informações referentes ao presente TERMO DE COLABORAÇÃO e aos locais de execução do projeto aprovado, por parte dos servidores do ESTADO - </w:t>
      </w:r>
      <w:r w:rsidR="0080390C">
        <w:rPr>
          <w:rFonts w:ascii="Bookman Old Style" w:hAnsi="Bookman Old Style"/>
          <w:bCs/>
          <w:sz w:val="20"/>
          <w:szCs w:val="20"/>
        </w:rPr>
        <w:t>GESTOR DO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INTEGRANTES DA COMISSÃO DE MONITORAMENTO E AVALIAÇÃO, bem como por servidores da Contadoria e Auditoria Geral do Estado e do Tribunal de Contas do Estado;</w:t>
      </w:r>
    </w:p>
    <w:p w14:paraId="30E7B4FE" w14:textId="77777777" w:rsidR="00283A11" w:rsidRPr="006A30D4" w:rsidRDefault="00283A11" w:rsidP="00283A11">
      <w:pPr>
        <w:tabs>
          <w:tab w:val="left" w:pos="3510"/>
        </w:tabs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44174053" w14:textId="720B9AAA" w:rsidR="00283A11" w:rsidRPr="006A30D4" w:rsidRDefault="00283A11" w:rsidP="00283A11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    2.2.15)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4B0B980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AAD5FD9" w14:textId="3BB132F9" w:rsidR="00283A11" w:rsidRDefault="00283A11" w:rsidP="00283A11">
      <w:pPr>
        <w:ind w:firstLine="1140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2.2.16) – </w:t>
      </w:r>
      <w:r w:rsidRPr="006A30D4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6A30D4">
        <w:rPr>
          <w:rFonts w:ascii="Bookman Old Style" w:hAnsi="Bookman Old Style"/>
          <w:sz w:val="20"/>
          <w:szCs w:val="20"/>
        </w:rPr>
        <w:t xml:space="preserve"> a utilização de recursos deste TERMO DE COLABORAÇÃO para pagamento de passagens e/ou hospedagem só será permitida para viabilizar atividades de treinamento e capacitação devidamente aprovadas no Plano de Trabalho arquivado no processo administrativo</w:t>
      </w:r>
      <w:r w:rsidR="00600327">
        <w:rPr>
          <w:rFonts w:ascii="Bookman Old Style" w:hAnsi="Bookman Old Style"/>
          <w:sz w:val="20"/>
          <w:szCs w:val="20"/>
        </w:rPr>
        <w:t xml:space="preserve">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Pr="006A30D4">
        <w:rPr>
          <w:rFonts w:ascii="Bookman Old Style" w:hAnsi="Bookman Old Style"/>
          <w:sz w:val="20"/>
          <w:szCs w:val="20"/>
        </w:rPr>
        <w:t xml:space="preserve">, observando-se como teto máximo o valor adotado pelo Estado do Rio Grande do Sul à título de diária. Deverá ser detalhado o conteúdo e a relevância dessas atividades de treinamento e avaliação para as ações do </w:t>
      </w:r>
      <w:r w:rsidR="00600327">
        <w:rPr>
          <w:rFonts w:ascii="Bookman Old Style" w:hAnsi="Bookman Old Style"/>
          <w:caps/>
          <w:sz w:val="20"/>
          <w:szCs w:val="20"/>
        </w:rPr>
        <w:t>PROGRAMA TECHFUTURO</w:t>
      </w:r>
      <w:r w:rsidRPr="006A30D4">
        <w:rPr>
          <w:rFonts w:ascii="Bookman Old Style" w:hAnsi="Bookman Old Style"/>
          <w:caps/>
          <w:sz w:val="20"/>
          <w:szCs w:val="20"/>
        </w:rPr>
        <w:t xml:space="preserve">, </w:t>
      </w:r>
      <w:r w:rsidR="0080390C" w:rsidRPr="006A30D4">
        <w:rPr>
          <w:rFonts w:ascii="Bookman Old Style" w:hAnsi="Bookman Old Style"/>
          <w:sz w:val="20"/>
          <w:szCs w:val="20"/>
        </w:rPr>
        <w:t xml:space="preserve">sendo </w:t>
      </w:r>
      <w:r w:rsidRPr="006A30D4">
        <w:rPr>
          <w:rFonts w:ascii="Bookman Old Style" w:hAnsi="Bookman Old Style"/>
          <w:sz w:val="20"/>
          <w:szCs w:val="20"/>
        </w:rPr>
        <w:t>comprovada a efetiva participação em relatório específico a ser incluído na Prestação de Contas Técnica.</w:t>
      </w:r>
    </w:p>
    <w:p w14:paraId="17FD5F03" w14:textId="6E32C6C9" w:rsidR="005302DF" w:rsidRDefault="005302DF" w:rsidP="00283A11">
      <w:pPr>
        <w:ind w:firstLine="1140"/>
        <w:jc w:val="both"/>
        <w:rPr>
          <w:rFonts w:ascii="Bookman Old Style" w:hAnsi="Bookman Old Style"/>
          <w:sz w:val="20"/>
          <w:szCs w:val="20"/>
        </w:rPr>
      </w:pPr>
    </w:p>
    <w:p w14:paraId="65B3229D" w14:textId="7B6E417C" w:rsidR="005302DF" w:rsidRDefault="005302DF" w:rsidP="005302DF">
      <w:pPr>
        <w:ind w:firstLine="1140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2.2.17)-</w:t>
      </w:r>
      <w:proofErr w:type="gramEnd"/>
      <w:r w:rsidRPr="005302DF">
        <w:rPr>
          <w:rFonts w:ascii="Bookman Old Style" w:hAnsi="Bookman Old Style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sz w:val="20"/>
          <w:szCs w:val="20"/>
          <w:u w:val="single"/>
        </w:rPr>
        <w:t>SE HOUVER BOLSISTAS -</w:t>
      </w:r>
      <w:r>
        <w:rPr>
          <w:rFonts w:ascii="Bookman Old Style" w:hAnsi="Bookman Old Style"/>
          <w:sz w:val="20"/>
          <w:szCs w:val="20"/>
        </w:rPr>
        <w:t xml:space="preserve"> realizar processo específico e público para seleção de bolsistas, com observância do princípio constitucional da impessoalidade, bem como de critérios, requisitos, parâmetros e valores estabelecidos pela FAPERGS - Fundação de Amparo à Pesquisa do Estado do Rio Grande do Sul no Regulamento pertinente à Bolsa de Desenvolvimento Tecnológico e Industrial - DTI.</w:t>
      </w:r>
    </w:p>
    <w:p w14:paraId="2443C298" w14:textId="77777777" w:rsidR="005302DF" w:rsidRDefault="005302DF" w:rsidP="005302DF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processo seletivo deverá ser comprovado junto à Secretaria de Inovação, Ciência e Tecnologia, antes da contratação dos bolsistas selecionados, cujo número deverá corresponder, no máximo, a um terço do número dos profissionais técnicos e administrativos indicados como contrapartida no Plano de Trabalho. </w:t>
      </w:r>
    </w:p>
    <w:p w14:paraId="616F7359" w14:textId="2845B92A" w:rsidR="00283A11" w:rsidRPr="006A30D4" w:rsidRDefault="005302DF" w:rsidP="00230C6D">
      <w:pPr>
        <w:ind w:firstLine="11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61303F02" w14:textId="5B5C5C39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6A30D4">
        <w:rPr>
          <w:rFonts w:ascii="Bookman Old Style" w:hAnsi="Bookman Old Style"/>
          <w:b/>
          <w:sz w:val="20"/>
          <w:szCs w:val="20"/>
        </w:rPr>
        <w:t xml:space="preserve">2.3) - COMPETE À </w:t>
      </w:r>
      <w:r w:rsidRPr="006A30D4">
        <w:rPr>
          <w:rFonts w:ascii="Bookman Old Style" w:hAnsi="Bookman Old Style"/>
          <w:b/>
          <w:sz w:val="20"/>
          <w:szCs w:val="20"/>
          <w:highlight w:val="yellow"/>
        </w:rPr>
        <w:t>MANTENEDORA</w:t>
      </w:r>
      <w:r w:rsidRPr="006A30D4">
        <w:rPr>
          <w:rFonts w:ascii="Bookman Old Style" w:hAnsi="Bookman Old Style"/>
          <w:b/>
          <w:sz w:val="20"/>
          <w:szCs w:val="20"/>
        </w:rPr>
        <w:t>:</w:t>
      </w:r>
    </w:p>
    <w:p w14:paraId="12EE11D0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522E031F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  <w:highlight w:val="yellow"/>
        </w:rPr>
      </w:pPr>
      <w:r w:rsidRPr="006A30D4">
        <w:rPr>
          <w:rFonts w:ascii="Bookman Old Style" w:hAnsi="Bookman Old Style"/>
          <w:sz w:val="20"/>
        </w:rPr>
        <w:t>2.3.1) - colocar, à disposição, como contrapartida, para viabilizar as ações do projeto descrito na Cláusula Primeira, pessoal técnico-cientí</w:t>
      </w:r>
      <w:r w:rsidRPr="006A30D4">
        <w:rPr>
          <w:rFonts w:ascii="Bookman Old Style" w:hAnsi="Bookman Old Style"/>
          <w:sz w:val="20"/>
        </w:rPr>
        <w:softHyphen/>
        <w:t>fico e adminis</w:t>
      </w:r>
      <w:r w:rsidRPr="006A30D4">
        <w:rPr>
          <w:rFonts w:ascii="Bookman Old Style" w:hAnsi="Bookman Old Style"/>
          <w:sz w:val="20"/>
        </w:rPr>
        <w:softHyphen/>
        <w:t>trativo ne</w:t>
      </w:r>
      <w:r w:rsidRPr="006A30D4">
        <w:rPr>
          <w:rFonts w:ascii="Bookman Old Style" w:hAnsi="Bookman Old Style"/>
          <w:sz w:val="20"/>
        </w:rPr>
        <w:softHyphen/>
        <w:t>cessário ao acompanhamento da gestão financeira dos recursos a serem repassados pelo ESTADO;</w:t>
      </w:r>
      <w:r w:rsidRPr="006A30D4">
        <w:rPr>
          <w:rFonts w:ascii="Bookman Old Style" w:hAnsi="Bookman Old Style"/>
          <w:sz w:val="20"/>
          <w:highlight w:val="yellow"/>
        </w:rPr>
        <w:t xml:space="preserve"> </w:t>
      </w:r>
    </w:p>
    <w:p w14:paraId="4A3A9CB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A29BD" w14:textId="25B0CBB2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2.3.2) - observar diretrizes, metas, fases de exe</w:t>
      </w:r>
      <w:r w:rsidRPr="006A30D4">
        <w:rPr>
          <w:rFonts w:ascii="Bookman Old Style" w:hAnsi="Bookman Old Style"/>
          <w:sz w:val="20"/>
          <w:szCs w:val="20"/>
        </w:rPr>
        <w:softHyphen/>
        <w:t>cu</w:t>
      </w:r>
      <w:r w:rsidRPr="006A30D4">
        <w:rPr>
          <w:rFonts w:ascii="Bookman Old Style" w:hAnsi="Bookman Old Style"/>
          <w:sz w:val="20"/>
          <w:szCs w:val="20"/>
        </w:rPr>
        <w:softHyphen/>
        <w:t>ção e demais itens estabelecidos no Plano de Trabalho já apro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vado e em arquivo na SECRETARIA </w:t>
      </w:r>
      <w:r w:rsidR="00DC099D" w:rsidRPr="006A30D4">
        <w:rPr>
          <w:rFonts w:ascii="Bookman Old Style" w:hAnsi="Bookman Old Style"/>
          <w:sz w:val="20"/>
          <w:szCs w:val="20"/>
        </w:rPr>
        <w:t>DE INOVAÇÃO</w:t>
      </w:r>
      <w:r w:rsidRPr="006A30D4">
        <w:rPr>
          <w:rFonts w:ascii="Bookman Old Style" w:hAnsi="Bookman Old Style"/>
          <w:sz w:val="20"/>
          <w:szCs w:val="20"/>
        </w:rPr>
        <w:t xml:space="preserve">, CIÊNCIA E TECNOLOGIA 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600327">
        <w:rPr>
          <w:rFonts w:ascii="Bookman Old Style" w:hAnsi="Bookman Old Style"/>
          <w:sz w:val="20"/>
          <w:szCs w:val="20"/>
        </w:rPr>
        <w:t xml:space="preserve">, </w:t>
      </w:r>
      <w:r w:rsidRPr="006A30D4">
        <w:rPr>
          <w:rFonts w:ascii="Bookman Old Style" w:hAnsi="Bookman Old Style"/>
          <w:sz w:val="20"/>
          <w:szCs w:val="20"/>
        </w:rPr>
        <w:t>e que constitui o ANEXO I deste instrumento sendo que qualquer alteração do referido Plano de Trabalho deve ser prévia e formalmente autorizada pelo ESTADO,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20400BF4" w14:textId="768F6206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lastRenderedPageBreak/>
        <w:t>2.3.3) - viabilizar condições necessárias para o pleno exercício das atividades de fiscalização, conforme previsto na Cláusula Terceira;</w:t>
      </w:r>
    </w:p>
    <w:p w14:paraId="54175865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EA702D8" w14:textId="5E18B1B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2.3.4) - comunicar ao ESTADO, tempestivamente, os fatos que poderão ou estão a afetar a execução normal do TERMO DE COLABORAÇÃO, para permitir a adoção de providências imediatas pela S</w:t>
      </w:r>
      <w:r w:rsidR="00DC099D" w:rsidRPr="006A30D4">
        <w:rPr>
          <w:rFonts w:ascii="Bookman Old Style" w:hAnsi="Bookman Old Style"/>
          <w:bCs/>
          <w:sz w:val="20"/>
          <w:szCs w:val="20"/>
        </w:rPr>
        <w:t>ICT</w:t>
      </w:r>
      <w:r w:rsidRPr="006A30D4">
        <w:rPr>
          <w:rFonts w:ascii="Bookman Old Style" w:hAnsi="Bookman Old Style"/>
          <w:bCs/>
          <w:sz w:val="20"/>
          <w:szCs w:val="20"/>
        </w:rPr>
        <w:t>;</w:t>
      </w:r>
    </w:p>
    <w:p w14:paraId="0824DE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973F4C7" w14:textId="5A0C15F3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2.3.5) - utilizar os recursos financeiros oriun</w:t>
      </w:r>
      <w:r w:rsidRPr="006A30D4">
        <w:rPr>
          <w:rFonts w:ascii="Bookman Old Style" w:hAnsi="Bookman Old Style"/>
          <w:sz w:val="20"/>
          <w:szCs w:val="20"/>
        </w:rPr>
        <w:softHyphen/>
        <w:t>dos do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 exclusivamente para a finalidade pre</w:t>
      </w:r>
      <w:r w:rsidRPr="006A30D4">
        <w:rPr>
          <w:rFonts w:ascii="Bookman Old Style" w:hAnsi="Bookman Old Style"/>
          <w:sz w:val="20"/>
          <w:szCs w:val="20"/>
        </w:rPr>
        <w:softHyphen/>
        <w:t>vista na Cláu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sula Primeira, obedecida a classificação estipulada na Cláusula Quarta, executando o </w:t>
      </w:r>
      <w:r w:rsidR="00DC099D" w:rsidRPr="006A30D4">
        <w:rPr>
          <w:rFonts w:ascii="Bookman Old Style" w:hAnsi="Bookman Old Style"/>
          <w:sz w:val="20"/>
          <w:szCs w:val="20"/>
        </w:rPr>
        <w:t xml:space="preserve">respectivo </w:t>
      </w:r>
      <w:r w:rsidRPr="006A30D4">
        <w:rPr>
          <w:rFonts w:ascii="Bookman Old Style" w:hAnsi="Bookman Old Style"/>
          <w:sz w:val="20"/>
          <w:szCs w:val="20"/>
        </w:rPr>
        <w:t>objeto no prazo referido no Plano de Aplicação, prazo este contado a partir d</w:t>
      </w:r>
      <w:r w:rsidR="00DC099D" w:rsidRPr="006A30D4">
        <w:rPr>
          <w:rFonts w:ascii="Bookman Old Style" w:hAnsi="Bookman Old Style"/>
          <w:sz w:val="20"/>
          <w:szCs w:val="20"/>
        </w:rPr>
        <w:t xml:space="preserve">a publicação da súmula do presente </w:t>
      </w:r>
      <w:r w:rsidR="0080390C">
        <w:rPr>
          <w:rFonts w:ascii="Bookman Old Style" w:hAnsi="Bookman Old Style"/>
          <w:sz w:val="20"/>
          <w:szCs w:val="20"/>
        </w:rPr>
        <w:t>instrumento no Diário Oficial do Estado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408218FC" w14:textId="1CB2EA5D" w:rsidR="00283A1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A05593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2.3.6) – </w:t>
      </w:r>
      <w:r w:rsidRPr="006A30D4">
        <w:rPr>
          <w:rFonts w:ascii="Bookman Old Style" w:hAnsi="Bookman Old Style"/>
          <w:bCs/>
          <w:sz w:val="20"/>
          <w:szCs w:val="20"/>
        </w:rPr>
        <w:t xml:space="preserve">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 </w:t>
      </w:r>
    </w:p>
    <w:p w14:paraId="1A3C220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0FF2C708" w14:textId="77777777" w:rsidR="00283A11" w:rsidRPr="006A30D4" w:rsidRDefault="00283A11" w:rsidP="00283A11">
      <w:pPr>
        <w:pStyle w:val="Recuodecorpodetexto3"/>
        <w:rPr>
          <w:bCs w:val="0"/>
          <w:szCs w:val="20"/>
        </w:rPr>
      </w:pPr>
    </w:p>
    <w:p w14:paraId="6FCA38D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2.3.7) - manter registros contábeis individualizados das receitas e despesas do TERMO DE COLABORAÇÃO,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BF4C157" w14:textId="77777777" w:rsidR="00283A11" w:rsidRPr="006A30D4" w:rsidRDefault="00283A11" w:rsidP="00283A11">
      <w:pPr>
        <w:ind w:firstLine="1418"/>
        <w:jc w:val="both"/>
        <w:rPr>
          <w:sz w:val="20"/>
          <w:szCs w:val="20"/>
        </w:rPr>
      </w:pPr>
    </w:p>
    <w:p w14:paraId="37AA0A09" w14:textId="70B7C8E8" w:rsidR="00283A11" w:rsidRPr="006A30D4" w:rsidRDefault="00283A11" w:rsidP="00230C6D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2.3.8) - abrir conta, no </w:t>
      </w:r>
      <w:r w:rsidR="00230C6D">
        <w:rPr>
          <w:rFonts w:ascii="Bookman Old Style" w:hAnsi="Bookman Old Style"/>
          <w:sz w:val="20"/>
          <w:szCs w:val="20"/>
        </w:rPr>
        <w:t xml:space="preserve">BANRISUL - </w:t>
      </w:r>
      <w:r w:rsidR="00230C6D" w:rsidRPr="006A30D4">
        <w:rPr>
          <w:rFonts w:ascii="Bookman Old Style" w:hAnsi="Bookman Old Style"/>
          <w:sz w:val="20"/>
          <w:szCs w:val="20"/>
        </w:rPr>
        <w:t>BANCO DO ESTADO DO RIO GRANDE DO SUL</w:t>
      </w:r>
      <w:r w:rsidRPr="006A30D4">
        <w:rPr>
          <w:rFonts w:ascii="Bookman Old Style" w:hAnsi="Bookman Old Style"/>
          <w:sz w:val="20"/>
          <w:szCs w:val="20"/>
        </w:rPr>
        <w:t xml:space="preserve">, exclusivamente vinculada </w:t>
      </w:r>
      <w:r w:rsidR="006A30D4" w:rsidRPr="006A30D4">
        <w:rPr>
          <w:rFonts w:ascii="Bookman Old Style" w:hAnsi="Bookman Old Style"/>
          <w:sz w:val="20"/>
          <w:szCs w:val="20"/>
        </w:rPr>
        <w:t>ao</w:t>
      </w:r>
      <w:r w:rsidRPr="006A30D4">
        <w:rPr>
          <w:rFonts w:ascii="Bookman Old Style" w:hAnsi="Bookman Old Style"/>
          <w:sz w:val="20"/>
          <w:szCs w:val="20"/>
        </w:rPr>
        <w:t xml:space="preserve">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identificada pelo</w:t>
      </w:r>
      <w:r w:rsidR="006A30D4" w:rsidRPr="006A30D4">
        <w:rPr>
          <w:rFonts w:ascii="Bookman Old Style" w:hAnsi="Bookman Old Style"/>
          <w:bCs/>
          <w:sz w:val="20"/>
          <w:szCs w:val="20"/>
        </w:rPr>
        <w:t xml:space="preserve"> respectivo</w:t>
      </w:r>
      <w:r w:rsidRPr="006A30D4">
        <w:rPr>
          <w:rFonts w:ascii="Bookman Old Style" w:hAnsi="Bookman Old Style"/>
          <w:bCs/>
          <w:sz w:val="20"/>
          <w:szCs w:val="20"/>
        </w:rPr>
        <w:t xml:space="preserve"> número e nome</w:t>
      </w:r>
      <w:r w:rsidRPr="006A30D4">
        <w:rPr>
          <w:rFonts w:ascii="Bookman Old Style" w:hAnsi="Bookman Old Style"/>
          <w:sz w:val="20"/>
          <w:szCs w:val="20"/>
        </w:rPr>
        <w:t>, conforme previsto na Cláusula Quarta, da mesma só sendo permitidos saques para despesas previstas no plano de traba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lho ou para aplicação conforme item 2.3.10; </w:t>
      </w:r>
    </w:p>
    <w:p w14:paraId="114FD68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0AF8A9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2.3.9) - </w:t>
      </w:r>
      <w:r w:rsidRPr="006A30D4">
        <w:rPr>
          <w:rFonts w:ascii="Bookman Old Style" w:hAnsi="Bookman Old Style"/>
          <w:bCs/>
          <w:sz w:val="20"/>
          <w:szCs w:val="20"/>
        </w:rPr>
        <w:t xml:space="preserve">atestar o recebimento de materiais e/ou a prestação de serviços nos documentos comprobatórios das despesas, documentos </w:t>
      </w:r>
      <w:proofErr w:type="gramStart"/>
      <w:r w:rsidRPr="006A30D4">
        <w:rPr>
          <w:rFonts w:ascii="Bookman Old Style" w:hAnsi="Bookman Old Style"/>
          <w:bCs/>
          <w:sz w:val="20"/>
          <w:szCs w:val="20"/>
        </w:rPr>
        <w:t>estes  devidamente</w:t>
      </w:r>
      <w:proofErr w:type="gramEnd"/>
      <w:r w:rsidRPr="006A30D4">
        <w:rPr>
          <w:rFonts w:ascii="Bookman Old Style" w:hAnsi="Bookman Old Style"/>
          <w:bCs/>
          <w:sz w:val="20"/>
          <w:szCs w:val="20"/>
        </w:rPr>
        <w:t xml:space="preserve"> identificados com o número e o nome do presente TERMO DE COLABORAÇÃO, mediante assinatura de 02 (dois) servidores/empregados devidamente identificados com o número da respectiva Carteira de Identidade e CPF/MF;</w:t>
      </w:r>
    </w:p>
    <w:p w14:paraId="5963C72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3DBDAE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2.3.10) - aplicar os saldos do TERMO DE COLABORAÇÃO, com pre</w:t>
      </w:r>
      <w:r w:rsidRPr="006A30D4">
        <w:rPr>
          <w:rFonts w:ascii="Bookman Old Style" w:hAnsi="Bookman Old Style"/>
          <w:sz w:val="20"/>
          <w:szCs w:val="20"/>
        </w:rPr>
        <w:softHyphen/>
        <w:t>vi</w:t>
      </w:r>
      <w:r w:rsidRPr="006A30D4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046A223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B07930" w14:textId="18FA0594" w:rsidR="00283A11" w:rsidRPr="006A30D4" w:rsidRDefault="00283A11" w:rsidP="006A30D4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2.3.11) - aplicar as receitas auferidas na forma do item anterior no objeto do TERMO DE COLABORAÇÃO, com observância do Plano de Trabalho e mediante autorização d</w:t>
      </w:r>
      <w:r w:rsidR="006A30D4" w:rsidRPr="006A30D4">
        <w:rPr>
          <w:rFonts w:ascii="Bookman Old Style" w:hAnsi="Bookman Old Style"/>
          <w:sz w:val="20"/>
          <w:szCs w:val="20"/>
        </w:rPr>
        <w:t>a SICT</w:t>
      </w:r>
      <w:r w:rsidRPr="006A30D4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 xml:space="preserve">, prestando conta </w:t>
      </w:r>
      <w:proofErr w:type="gramStart"/>
      <w:r w:rsidRPr="006A30D4">
        <w:rPr>
          <w:rFonts w:ascii="Bookman Old Style" w:hAnsi="Bookman Old Style"/>
          <w:sz w:val="20"/>
          <w:szCs w:val="20"/>
        </w:rPr>
        <w:t>das mesmas</w:t>
      </w:r>
      <w:proofErr w:type="gramEnd"/>
      <w:r w:rsidRPr="006A30D4">
        <w:rPr>
          <w:rFonts w:ascii="Bookman Old Style" w:hAnsi="Bookman Old Style"/>
          <w:sz w:val="20"/>
          <w:szCs w:val="20"/>
        </w:rPr>
        <w:t>;</w:t>
      </w:r>
    </w:p>
    <w:p w14:paraId="6B2630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31AE28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lastRenderedPageBreak/>
        <w:t>2.3.12) - prestar ao ESTADO, sempre que solici</w:t>
      </w:r>
      <w:r w:rsidRPr="006A30D4">
        <w:rPr>
          <w:rFonts w:ascii="Bookman Old Style" w:hAnsi="Bookman Old Style"/>
          <w:sz w:val="20"/>
          <w:szCs w:val="20"/>
        </w:rPr>
        <w:softHyphen/>
        <w:t>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>trole na execução deste TERMO DE COLABORAÇÃO, 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29709D5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05220EC" w14:textId="047F066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2.3.13) - permitir que o Estado, através de órgãos de sua Administração Direta e/ou Indireta</w:t>
      </w:r>
      <w:r w:rsidR="006A30D4" w:rsidRPr="006A30D4">
        <w:rPr>
          <w:rFonts w:ascii="Bookman Old Style" w:hAnsi="Bookman Old Style"/>
          <w:sz w:val="20"/>
          <w:szCs w:val="20"/>
        </w:rPr>
        <w:t xml:space="preserve"> </w:t>
      </w:r>
      <w:r w:rsidRPr="006A30D4">
        <w:rPr>
          <w:rFonts w:ascii="Bookman Old Style" w:hAnsi="Bookman Old Style"/>
          <w:sz w:val="20"/>
          <w:szCs w:val="20"/>
        </w:rPr>
        <w:t>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9C5EEA7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9614C3E" w14:textId="545AFC8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2.3.14) - responder pela guarda e manutenção de equipamentos e material permanente adquiridos com recursos financeiros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</w:t>
      </w:r>
      <w:r w:rsidR="00A004C2">
        <w:rPr>
          <w:rFonts w:ascii="Bookman Old Style" w:hAnsi="Bookman Old Style"/>
          <w:sz w:val="20"/>
          <w:szCs w:val="20"/>
        </w:rPr>
        <w:t xml:space="preserve"> e</w:t>
      </w:r>
      <w:r w:rsidRPr="006A30D4">
        <w:rPr>
          <w:rFonts w:ascii="Bookman Old Style" w:hAnsi="Bookman Old Style"/>
          <w:sz w:val="20"/>
          <w:szCs w:val="20"/>
        </w:rPr>
        <w:t xml:space="preserve">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600327">
        <w:rPr>
          <w:rFonts w:ascii="Bookman Old Style" w:hAnsi="Bookman Old Style"/>
          <w:bCs/>
          <w:sz w:val="20"/>
          <w:szCs w:val="20"/>
        </w:rPr>
        <w:t>PROGRAMA TECHFUTURO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4477C4E" w14:textId="77777777" w:rsidR="00A004C2" w:rsidRDefault="00A004C2" w:rsidP="00283A11">
      <w:pPr>
        <w:pStyle w:val="Recuodecorpodetexto"/>
        <w:rPr>
          <w:rFonts w:ascii="Bookman Old Style" w:hAnsi="Bookman Old Style"/>
          <w:sz w:val="20"/>
        </w:rPr>
      </w:pPr>
    </w:p>
    <w:p w14:paraId="616EC7EC" w14:textId="4B5E8600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2.3.15) - divulgar a parceria estabelecida com o ESTADO</w:t>
      </w:r>
      <w:r w:rsidR="006A30D4" w:rsidRPr="006A30D4">
        <w:rPr>
          <w:rFonts w:ascii="Bookman Old Style" w:hAnsi="Bookman Old Style"/>
          <w:sz w:val="20"/>
        </w:rPr>
        <w:t xml:space="preserve"> </w:t>
      </w:r>
      <w:r w:rsidRPr="006A30D4">
        <w:rPr>
          <w:rFonts w:ascii="Bookman Old Style" w:hAnsi="Bookman Old Style"/>
          <w:sz w:val="20"/>
        </w:rPr>
        <w:t>através do presente instrumento, conforme Cláusula Nona;</w:t>
      </w:r>
    </w:p>
    <w:p w14:paraId="71F8905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67C6FB47" w14:textId="0098915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 xml:space="preserve">2.3.16) - responsabilizar-se pelos encargos fiscais, comerciais, trabalhistas e previdenciários, ou outros de qualquer natureza, resultantes da execução do TERMO DE COLABORAÇÃO, mantendo em situação regular suas obrigações junto aos órgãos </w:t>
      </w:r>
      <w:r w:rsidR="006A30D4" w:rsidRPr="006A30D4">
        <w:rPr>
          <w:rFonts w:ascii="Bookman Old Style" w:hAnsi="Bookman Old Style"/>
          <w:sz w:val="20"/>
        </w:rPr>
        <w:t>competentes;</w:t>
      </w:r>
    </w:p>
    <w:p w14:paraId="1813058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2.3.17)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2CC7AD63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353824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2.3.18) – observar e exigir dos seus fornecedores e eventuais subcontratados o mais alto padrão de ética e de eficiência durante toda a execução do objeto do presente TERMO DE COLABORAÇÃO, conforme explicitado na Cláusula Décima Segunda. </w:t>
      </w:r>
    </w:p>
    <w:p w14:paraId="35BA03C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71B2813" w14:textId="690BFC8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2.3.19) </w:t>
      </w:r>
      <w:r w:rsidRPr="006A30D4">
        <w:rPr>
          <w:rFonts w:ascii="Bookman Old Style" w:hAnsi="Bookman Old Style"/>
          <w:bCs/>
          <w:sz w:val="20"/>
          <w:szCs w:val="20"/>
        </w:rPr>
        <w:t>– assegurar o livre acesso aos processos, documentos e informações referentes ao presente TERMO DE COLABORAÇÃO e aos locais de execução do projeto aprovado, por parte dos servidores do ESTADO, bem como dos servidores da Contadoria e Auditoria Geral do Estado e do Tribunal de Contas do Estado e da União;</w:t>
      </w:r>
    </w:p>
    <w:p w14:paraId="37DD235D" w14:textId="77777777" w:rsidR="00283A11" w:rsidRPr="006A30D4" w:rsidRDefault="00283A11" w:rsidP="00283A11">
      <w:pPr>
        <w:ind w:firstLine="1418"/>
        <w:jc w:val="center"/>
        <w:rPr>
          <w:rFonts w:ascii="Bookman Old Style" w:hAnsi="Bookman Old Style"/>
          <w:bCs/>
          <w:sz w:val="20"/>
          <w:szCs w:val="20"/>
        </w:rPr>
      </w:pPr>
    </w:p>
    <w:p w14:paraId="39A2850C" w14:textId="688BD0CA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0</w:t>
      </w:r>
      <w:r w:rsidRPr="006A30D4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2AD6E42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0FC120D" w14:textId="5BFF9B92" w:rsidR="00283A1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1</w:t>
      </w:r>
      <w:r w:rsidRPr="006A30D4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</w:t>
      </w:r>
      <w:r w:rsidR="00A004C2">
        <w:rPr>
          <w:rFonts w:ascii="Bookman Old Style" w:hAnsi="Bookman Old Style"/>
          <w:bCs/>
          <w:sz w:val="20"/>
          <w:szCs w:val="20"/>
        </w:rPr>
        <w:t>;</w:t>
      </w:r>
    </w:p>
    <w:p w14:paraId="78002766" w14:textId="38F45B75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1656475" w14:textId="01BDFAB2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C929DB">
        <w:rPr>
          <w:rFonts w:ascii="Bookman Old Style" w:hAnsi="Bookman Old Style"/>
          <w:bCs/>
          <w:sz w:val="20"/>
          <w:szCs w:val="20"/>
        </w:rPr>
        <w:t>2)</w:t>
      </w:r>
      <w:r>
        <w:rPr>
          <w:rFonts w:ascii="Bookman Old Style" w:hAnsi="Bookman Old Style"/>
          <w:bCs/>
          <w:sz w:val="20"/>
          <w:szCs w:val="20"/>
        </w:rPr>
        <w:t xml:space="preserve"> - </w:t>
      </w:r>
      <w:r w:rsidR="00AE312F">
        <w:rPr>
          <w:rFonts w:ascii="Bookman Old Style" w:hAnsi="Bookman Old Style"/>
          <w:bCs/>
          <w:sz w:val="20"/>
          <w:szCs w:val="20"/>
        </w:rPr>
        <w:t xml:space="preserve">notificar o </w:t>
      </w:r>
      <w:r w:rsidR="00230C6D">
        <w:rPr>
          <w:rFonts w:ascii="Bookman Old Style" w:hAnsi="Bookman Old Style"/>
          <w:bCs/>
          <w:sz w:val="20"/>
          <w:szCs w:val="20"/>
          <w:highlight w:val="yellow"/>
        </w:rPr>
        <w:t xml:space="preserve">SECRETÁRIO EXECUTIVO </w:t>
      </w:r>
      <w:r w:rsidR="00AE312F" w:rsidRPr="008B6231">
        <w:rPr>
          <w:rFonts w:ascii="Bookman Old Style" w:hAnsi="Bookman Old Style"/>
          <w:bCs/>
          <w:sz w:val="20"/>
          <w:szCs w:val="20"/>
          <w:highlight w:val="yellow"/>
        </w:rPr>
        <w:t xml:space="preserve">DO </w:t>
      </w:r>
      <w:r w:rsidR="00600327" w:rsidRPr="008B6231">
        <w:rPr>
          <w:rFonts w:ascii="Bookman Old Style" w:hAnsi="Bookman Old Style"/>
          <w:bCs/>
          <w:sz w:val="20"/>
          <w:szCs w:val="20"/>
          <w:highlight w:val="yellow"/>
        </w:rPr>
        <w:t>PROGRAMA TECHFUTURO</w:t>
      </w:r>
      <w:r w:rsidR="00AE312F"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269E6A1D" w14:textId="2659A098" w:rsidR="00AE312F" w:rsidRDefault="00AE312F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72BAB0" w14:textId="27CA50F5" w:rsidR="00AE312F" w:rsidRPr="006A30D4" w:rsidRDefault="00AE312F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>
        <w:rPr>
          <w:rFonts w:ascii="Bookman Old Style" w:hAnsi="Bookman Old Style"/>
          <w:bCs/>
          <w:sz w:val="20"/>
          <w:szCs w:val="20"/>
        </w:rPr>
        <w:lastRenderedPageBreak/>
        <w:t>2.3.2</w:t>
      </w:r>
      <w:r w:rsidR="00C929DB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>)-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notificar o </w:t>
      </w:r>
      <w:r w:rsidRPr="008B6231">
        <w:rPr>
          <w:rFonts w:ascii="Bookman Old Style" w:hAnsi="Bookman Old Style"/>
          <w:bCs/>
          <w:sz w:val="20"/>
          <w:szCs w:val="20"/>
          <w:highlight w:val="yellow"/>
        </w:rPr>
        <w:t>C</w:t>
      </w:r>
      <w:r w:rsidR="008B6231" w:rsidRPr="008B6231">
        <w:rPr>
          <w:rFonts w:ascii="Bookman Old Style" w:hAnsi="Bookman Old Style"/>
          <w:bCs/>
          <w:sz w:val="20"/>
          <w:szCs w:val="20"/>
          <w:highlight w:val="yellow"/>
        </w:rPr>
        <w:t xml:space="preserve">ONSELHO CONSULTIVO </w:t>
      </w:r>
      <w:r w:rsidRPr="008B6231">
        <w:rPr>
          <w:rFonts w:ascii="Bookman Old Style" w:hAnsi="Bookman Old Style"/>
          <w:bCs/>
          <w:sz w:val="20"/>
          <w:szCs w:val="20"/>
          <w:highlight w:val="yellow"/>
        </w:rPr>
        <w:t xml:space="preserve">DO </w:t>
      </w:r>
      <w:r w:rsidR="00600327" w:rsidRPr="008B6231">
        <w:rPr>
          <w:rFonts w:ascii="Bookman Old Style" w:hAnsi="Bookman Old Style"/>
          <w:bCs/>
          <w:sz w:val="20"/>
          <w:szCs w:val="20"/>
          <w:highlight w:val="yellow"/>
        </w:rPr>
        <w:t>PROGRAMA TECHFUTURO</w:t>
      </w:r>
      <w:r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4D1A1B9C" w14:textId="77777777" w:rsidR="001E0BFF" w:rsidRPr="006A30D4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A217E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3A892F29" w:rsidR="001E0BFF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deverá monitorar, acompanhar e fiscalizar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032CD2">
        <w:rPr>
          <w:rFonts w:ascii="Bookman Old Style" w:hAnsi="Bookman Old Style"/>
          <w:sz w:val="20"/>
          <w:szCs w:val="20"/>
          <w:highlight w:val="yellow"/>
        </w:rPr>
        <w:t>E</w:t>
      </w:r>
      <w:r w:rsidR="00032CD2" w:rsidRPr="00032CD2">
        <w:rPr>
          <w:rFonts w:ascii="Bookman Old Style" w:hAnsi="Bookman Old Style"/>
          <w:sz w:val="20"/>
          <w:szCs w:val="20"/>
          <w:highlight w:val="yellow"/>
        </w:rPr>
        <w:t xml:space="preserve"> E SUA ENTIDADE MANTENEDORA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BE2FC88" w14:textId="77777777" w:rsidR="00032CD2" w:rsidRPr="000734C5" w:rsidRDefault="00032CD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8B58577" w14:textId="796F5203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80390C">
        <w:rPr>
          <w:rFonts w:ascii="Bookman Old Style" w:hAnsi="Bookman Old Style"/>
          <w:sz w:val="20"/>
          <w:szCs w:val="20"/>
        </w:rPr>
        <w:t xml:space="preserve">GESTOR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0512D7"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</w:t>
      </w:r>
      <w:r w:rsidR="0080390C">
        <w:rPr>
          <w:rFonts w:ascii="Bookman Old Style" w:hAnsi="Bookman Old Style"/>
          <w:bCs/>
          <w:sz w:val="20"/>
          <w:szCs w:val="20"/>
        </w:rPr>
        <w:t>, se manifestarem interesse em tal sentido</w:t>
      </w:r>
      <w:r w:rsidRPr="000734C5">
        <w:rPr>
          <w:rFonts w:ascii="Bookman Old Style" w:hAnsi="Bookman Old Style"/>
          <w:bCs/>
          <w:sz w:val="20"/>
          <w:szCs w:val="20"/>
        </w:rPr>
        <w:t>.</w:t>
      </w:r>
    </w:p>
    <w:p w14:paraId="26CE065E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196C4A62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AC6E36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 xml:space="preserve">âmbito do </w:t>
      </w:r>
      <w:r w:rsidR="00600327">
        <w:rPr>
          <w:rFonts w:ascii="Bookman Old Style" w:hAnsi="Bookman Old Style"/>
          <w:sz w:val="20"/>
          <w:szCs w:val="20"/>
        </w:rPr>
        <w:t>PROGRAMA TECHFUTURO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00327" w:rsidRPr="00BB5EE9">
        <w:rPr>
          <w:rFonts w:ascii="Bookman Old Style" w:hAnsi="Bookman Old Style"/>
          <w:sz w:val="20"/>
          <w:szCs w:val="20"/>
          <w:highlight w:val="yellow"/>
        </w:rPr>
        <w:t>CONSELHO</w:t>
      </w:r>
      <w:r w:rsidR="006D70A9" w:rsidRPr="00BB5EE9">
        <w:rPr>
          <w:rFonts w:ascii="Bookman Old Style" w:hAnsi="Bookman Old Style"/>
          <w:sz w:val="20"/>
          <w:szCs w:val="20"/>
          <w:highlight w:val="yellow"/>
        </w:rPr>
        <w:t xml:space="preserve"> CONSULTIVO DO </w:t>
      </w:r>
      <w:r w:rsidR="00600327" w:rsidRPr="00BB5EE9">
        <w:rPr>
          <w:rFonts w:ascii="Bookman Old Style" w:hAnsi="Bookman Old Style"/>
          <w:sz w:val="20"/>
          <w:szCs w:val="20"/>
          <w:highlight w:val="yellow"/>
        </w:rPr>
        <w:t>PROGRAMA TECHFUTURO</w:t>
      </w:r>
      <w:r w:rsidR="006D70A9" w:rsidRPr="00BB5EE9">
        <w:rPr>
          <w:rFonts w:ascii="Bookman Old Style" w:hAnsi="Bookman Old Style"/>
          <w:sz w:val="20"/>
          <w:szCs w:val="20"/>
          <w:highlight w:val="yellow"/>
        </w:rPr>
        <w:t>,</w:t>
      </w:r>
      <w:r w:rsidR="006D70A9">
        <w:rPr>
          <w:rFonts w:ascii="Bookman Old Style" w:hAnsi="Bookman Old Style"/>
          <w:sz w:val="20"/>
          <w:szCs w:val="20"/>
        </w:rPr>
        <w:t xml:space="preserve"> que poderão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58C10CE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32E28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61D1371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Para consecução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o Estado repassará à </w:t>
      </w:r>
      <w:r w:rsidR="00AC6E36">
        <w:rPr>
          <w:rFonts w:ascii="Bookman Old Style" w:hAnsi="Bookman Old Style"/>
          <w:sz w:val="20"/>
          <w:szCs w:val="20"/>
        </w:rPr>
        <w:t xml:space="preserve">MANTENEDORA da </w:t>
      </w:r>
      <w:r w:rsidRPr="000734C5">
        <w:rPr>
          <w:rFonts w:ascii="Bookman Old Style" w:hAnsi="Bookman Old Style"/>
          <w:sz w:val="20"/>
          <w:szCs w:val="20"/>
        </w:rPr>
        <w:t>U</w:t>
      </w:r>
      <w:r w:rsidR="00AC6E36" w:rsidRPr="000734C5">
        <w:rPr>
          <w:rFonts w:ascii="Bookman Old Style" w:hAnsi="Bookman Old Style"/>
          <w:sz w:val="20"/>
          <w:szCs w:val="20"/>
        </w:rPr>
        <w:t>niversidade</w:t>
      </w:r>
      <w:r w:rsidRPr="000734C5">
        <w:rPr>
          <w:rFonts w:ascii="Bookman Old Style" w:hAnsi="Bookman Old Style"/>
          <w:sz w:val="20"/>
          <w:szCs w:val="20"/>
        </w:rPr>
        <w:t xml:space="preserve">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</w:t>
      </w:r>
      <w:r w:rsidR="00C32E28">
        <w:rPr>
          <w:rFonts w:ascii="Bookman Old Style" w:hAnsi="Bookman Old Style"/>
          <w:sz w:val="20"/>
          <w:szCs w:val="20"/>
        </w:rPr>
        <w:t>este instrumento</w:t>
      </w:r>
      <w:r w:rsidR="001169DC">
        <w:rPr>
          <w:rFonts w:ascii="Bookman Old Style" w:hAnsi="Bookman Old Style"/>
          <w:sz w:val="20"/>
          <w:szCs w:val="20"/>
        </w:rPr>
        <w:t>, cuja destinação observará, rigorosamente, o Plano de Trabalho que constitui o ANEXO I</w:t>
      </w:r>
      <w:r w:rsidR="00C32E28">
        <w:rPr>
          <w:rFonts w:ascii="Bookman Old Style" w:hAnsi="Bookman Old Style"/>
          <w:sz w:val="20"/>
          <w:szCs w:val="20"/>
        </w:rPr>
        <w:t xml:space="preserve">. 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4026AE">
        <w:rPr>
          <w:rFonts w:ascii="Bookman Old Style" w:hAnsi="Bookman Old Style"/>
          <w:sz w:val="20"/>
          <w:szCs w:val="20"/>
          <w:highlight w:val="yellow"/>
        </w:rPr>
        <w:t>UNI</w:t>
      </w:r>
      <w:r w:rsidRPr="004026AE">
        <w:rPr>
          <w:rFonts w:ascii="Bookman Old Style" w:hAnsi="Bookman Old Style"/>
          <w:sz w:val="20"/>
          <w:szCs w:val="20"/>
          <w:highlight w:val="yellow"/>
        </w:rPr>
        <w:softHyphen/>
        <w:t>DADE ORÇAMENTÁRIA</w:t>
      </w:r>
      <w:r w:rsidR="000512D7" w:rsidRPr="004026AE">
        <w:rPr>
          <w:rFonts w:ascii="Bookman Old Style" w:hAnsi="Bookman Old Style"/>
          <w:sz w:val="20"/>
          <w:szCs w:val="20"/>
          <w:highlight w:val="yellow"/>
        </w:rPr>
        <w:t xml:space="preserve"> -..........................</w:t>
      </w:r>
      <w:r w:rsidR="00594C2A" w:rsidRPr="004026AE">
        <w:rPr>
          <w:rFonts w:ascii="Bookman Old Style" w:hAnsi="Bookman Old Style"/>
          <w:sz w:val="20"/>
          <w:szCs w:val="20"/>
          <w:highlight w:val="yellow"/>
        </w:rPr>
        <w:t xml:space="preserve"> - </w:t>
      </w:r>
      <w:r w:rsidR="000512D7" w:rsidRPr="004026AE">
        <w:rPr>
          <w:rFonts w:ascii="Bookman Old Style" w:hAnsi="Bookman Old Style"/>
          <w:sz w:val="20"/>
          <w:szCs w:val="20"/>
          <w:highlight w:val="yellow"/>
        </w:rPr>
        <w:t>PROJETO/ATIVIDADE - ................................</w:t>
      </w:r>
      <w:r w:rsidR="00594C2A" w:rsidRPr="004026AE">
        <w:rPr>
          <w:rFonts w:ascii="Bookman Old Style" w:hAnsi="Bookman Old Style"/>
          <w:sz w:val="20"/>
          <w:szCs w:val="20"/>
          <w:highlight w:val="yellow"/>
        </w:rPr>
        <w:t xml:space="preserve"> - RECURSO 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</w:t>
      </w:r>
      <w:proofErr w:type="gramStart"/>
      <w:r w:rsidR="00594C2A" w:rsidRPr="000734C5">
        <w:rPr>
          <w:rFonts w:ascii="Bookman Old Style" w:hAnsi="Bookman Old Style"/>
          <w:sz w:val="20"/>
          <w:szCs w:val="20"/>
        </w:rPr>
        <w:t xml:space="preserve">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</w:t>
      </w:r>
      <w:proofErr w:type="gramEnd"/>
      <w:r w:rsidR="00594C2A" w:rsidRPr="000734C5">
        <w:rPr>
          <w:rFonts w:ascii="Bookman Old Style" w:hAnsi="Bookman Old Style"/>
          <w:sz w:val="20"/>
          <w:szCs w:val="20"/>
          <w:highlight w:val="yellow"/>
        </w:rPr>
        <w:t>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-Nº</w:t>
      </w:r>
      <w:proofErr w:type="gramStart"/>
      <w:r w:rsidRPr="000734C5">
        <w:rPr>
          <w:rFonts w:ascii="Bookman Old Style" w:hAnsi="Bookman Old Style"/>
          <w:sz w:val="20"/>
          <w:szCs w:val="20"/>
        </w:rPr>
        <w:t>.....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(capital)............................... - NO VALOR </w:t>
      </w:r>
      <w:proofErr w:type="gramStart"/>
      <w:r w:rsidRPr="000734C5">
        <w:rPr>
          <w:rFonts w:ascii="Bookman Old Style" w:hAnsi="Bookman Old Style"/>
          <w:sz w:val="20"/>
          <w:szCs w:val="20"/>
        </w:rPr>
        <w:t xml:space="preserve">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</w:t>
      </w:r>
      <w:proofErr w:type="gramEnd"/>
      <w:r w:rsidRPr="000734C5">
        <w:rPr>
          <w:rFonts w:ascii="Bookman Old Style" w:hAnsi="Bookman Old Style"/>
          <w:sz w:val="20"/>
          <w:szCs w:val="20"/>
          <w:highlight w:val="yellow"/>
        </w:rPr>
        <w:t>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35D11B92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AC6E36">
        <w:rPr>
          <w:rFonts w:ascii="Bookman Old Style" w:hAnsi="Bookman Old Style"/>
          <w:bCs/>
          <w:sz w:val="20"/>
          <w:szCs w:val="20"/>
          <w:highlight w:val="yellow"/>
        </w:rPr>
        <w:t>MANTENEDORA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representados por </w:t>
      </w:r>
      <w:r w:rsidR="00C32E28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321B91AC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  <w:r w:rsidR="00C32E28">
        <w:rPr>
          <w:rFonts w:ascii="Bookman Old Style" w:hAnsi="Bookman Old Style"/>
          <w:bCs/>
          <w:sz w:val="20"/>
          <w:szCs w:val="20"/>
        </w:rPr>
        <w:t>.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31231F89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pecífica da Agência do </w:t>
      </w:r>
      <w:r w:rsidR="00230C6D">
        <w:rPr>
          <w:rFonts w:ascii="Bookman Old Style" w:hAnsi="Bookman Old Style"/>
          <w:sz w:val="20"/>
          <w:szCs w:val="20"/>
        </w:rPr>
        <w:t xml:space="preserve">BANRISUL - </w:t>
      </w:r>
      <w:r w:rsidR="00230C6D" w:rsidRPr="000734C5">
        <w:rPr>
          <w:rFonts w:ascii="Bookman Old Style" w:hAnsi="Bookman Old Style"/>
          <w:sz w:val="20"/>
          <w:szCs w:val="20"/>
        </w:rPr>
        <w:t>BANCO DO ES</w:t>
      </w:r>
      <w:r w:rsidR="00230C6D" w:rsidRPr="000734C5">
        <w:rPr>
          <w:rFonts w:ascii="Bookman Old Style" w:hAnsi="Bookman Old Style"/>
          <w:sz w:val="20"/>
          <w:szCs w:val="20"/>
        </w:rPr>
        <w:softHyphen/>
        <w:t>TADO DO RIO GRANDE DO SUL</w:t>
      </w:r>
      <w:r w:rsidR="001E0BFF" w:rsidRPr="000734C5">
        <w:rPr>
          <w:rFonts w:ascii="Bookman Old Style" w:hAnsi="Bookman Old Style"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bCs/>
          <w:sz w:val="20"/>
          <w:szCs w:val="20"/>
        </w:rPr>
        <w:t>conta es</w:t>
      </w:r>
      <w:r w:rsidR="00230C6D">
        <w:rPr>
          <w:rFonts w:ascii="Bookman Old Style" w:hAnsi="Bookman Old Style"/>
          <w:bCs/>
          <w:sz w:val="20"/>
          <w:szCs w:val="20"/>
        </w:rPr>
        <w:t>s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a vinculada e identificada pelo número e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AC6E36">
        <w:rPr>
          <w:rFonts w:ascii="Bookman Old Style" w:hAnsi="Bookman Old Style"/>
          <w:sz w:val="20"/>
          <w:szCs w:val="20"/>
          <w:highlight w:val="yellow"/>
        </w:rPr>
        <w:t>MANTENEDORA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mente para fins deste </w:t>
      </w:r>
      <w:r w:rsidR="00AC6E36">
        <w:rPr>
          <w:rFonts w:ascii="Bookman Old Style" w:hAnsi="Bookman Old Style"/>
          <w:sz w:val="20"/>
          <w:szCs w:val="20"/>
        </w:rPr>
        <w:t>instrumento</w:t>
      </w:r>
      <w:r w:rsidR="001E0BFF" w:rsidRPr="000734C5">
        <w:rPr>
          <w:rFonts w:ascii="Bookman Old Style" w:hAnsi="Bookman Old Style"/>
          <w:sz w:val="20"/>
          <w:szCs w:val="20"/>
        </w:rPr>
        <w:t>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3B78A77C" w:rsidR="001E0BFF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52BFA7F6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09F002C" w14:textId="6499C022" w:rsidR="001E0BFF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0AE3A292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constituem propriedade resolúvel da </w:t>
      </w:r>
      <w:r w:rsidR="001E0BFF" w:rsidRPr="004026AE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 xml:space="preserve">âmbito do </w:t>
      </w:r>
      <w:r w:rsidR="00600327">
        <w:rPr>
          <w:rFonts w:ascii="Bookman Old Style" w:hAnsi="Bookman Old Style"/>
          <w:sz w:val="20"/>
          <w:szCs w:val="20"/>
          <w:highlight w:val="yellow"/>
        </w:rPr>
        <w:t>PROGRAMA TECHFUTURO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196BAA">
        <w:rPr>
          <w:rFonts w:ascii="Bookman Old Style" w:hAnsi="Bookman Old Style"/>
          <w:sz w:val="20"/>
          <w:szCs w:val="20"/>
        </w:rPr>
        <w:t>, salvo expressa 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7B8069DE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5.2)-</w:t>
      </w:r>
      <w:proofErr w:type="gramEnd"/>
      <w:r>
        <w:rPr>
          <w:rFonts w:ascii="Bookman Old Style" w:hAnsi="Bookman Old Style"/>
          <w:sz w:val="20"/>
          <w:szCs w:val="20"/>
        </w:rPr>
        <w:t xml:space="preserve"> O nome e o número do presente </w:t>
      </w:r>
      <w:r>
        <w:rPr>
          <w:rFonts w:ascii="Bookman Old Style" w:hAnsi="Bookman Old Style"/>
          <w:sz w:val="20"/>
          <w:szCs w:val="20"/>
        </w:rPr>
        <w:tab/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2B7D8E22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AC26D25" w14:textId="77777777" w:rsidR="00230C6D" w:rsidRDefault="00230C6D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lastRenderedPageBreak/>
        <w:t>5.3)-</w:t>
      </w:r>
      <w:proofErr w:type="gramEnd"/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</w:t>
      </w:r>
      <w:r w:rsidR="00054DCE" w:rsidRPr="004026AE">
        <w:rPr>
          <w:rFonts w:ascii="Bookman Old Style" w:hAnsi="Bookman Old Style"/>
          <w:sz w:val="20"/>
          <w:szCs w:val="20"/>
          <w:highlight w:val="yellow"/>
        </w:rPr>
        <w:t>UNIVERSIDADE,</w:t>
      </w:r>
      <w:r w:rsidR="00054DCE">
        <w:rPr>
          <w:rFonts w:ascii="Bookman Old Style" w:hAnsi="Bookman Old Style"/>
          <w:sz w:val="20"/>
          <w:szCs w:val="20"/>
        </w:rPr>
        <w:t xml:space="preserve"> nos locais de instalação explicitados no Plano de Trabalho aprovado. </w:t>
      </w:r>
    </w:p>
    <w:p w14:paraId="3F03C291" w14:textId="32B4419D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62101AD4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5.4)-</w:t>
      </w:r>
      <w:proofErr w:type="gramEnd"/>
      <w:r>
        <w:rPr>
          <w:rFonts w:ascii="Bookman Old Style" w:hAnsi="Bookman Old Style"/>
          <w:sz w:val="20"/>
          <w:szCs w:val="20"/>
        </w:rPr>
        <w:t xml:space="preserve">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</w:t>
      </w:r>
      <w:r w:rsidR="00600327">
        <w:rPr>
          <w:rFonts w:ascii="Bookman Old Style" w:hAnsi="Bookman Old Style"/>
          <w:sz w:val="20"/>
          <w:szCs w:val="20"/>
        </w:rPr>
        <w:t>PROGRAMA TECHFUTURO</w:t>
      </w:r>
      <w:r w:rsidR="00594C2A" w:rsidRPr="000734C5">
        <w:rPr>
          <w:rFonts w:ascii="Bookman Old Style" w:hAnsi="Bookman Old Style"/>
          <w:sz w:val="20"/>
          <w:szCs w:val="20"/>
        </w:rPr>
        <w:t xml:space="preserve">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0ACA55F6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05CD63B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ção das atividades decorrentes do objeto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0F15632" w14:textId="1D16FD9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Os resultados e metodologias, bem como as ino</w:t>
      </w:r>
      <w:r w:rsidRPr="000734C5">
        <w:rPr>
          <w:rFonts w:ascii="Bookman Old Style" w:hAnsi="Bookman Old Style"/>
          <w:sz w:val="20"/>
          <w:szCs w:val="20"/>
        </w:rPr>
        <w:softHyphen/>
        <w:t>va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ções técnicas obtidas em virtude da execução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privi</w:t>
      </w:r>
      <w:r w:rsidRPr="000734C5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mum do ESTADO 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salvo disposição em contrário, a ser formali</w:t>
      </w:r>
      <w:r w:rsidRPr="000734C5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0734C5">
        <w:rPr>
          <w:rFonts w:ascii="Bookman Old Style" w:hAnsi="Bookman Old Style"/>
          <w:sz w:val="20"/>
          <w:szCs w:val="20"/>
        </w:rPr>
        <w:sym w:font="Symbol" w:char="F0B0"/>
      </w:r>
      <w:r w:rsidRPr="000734C5">
        <w:rPr>
          <w:rFonts w:ascii="Bookman Old Style" w:hAnsi="Bookman Old Style"/>
          <w:sz w:val="20"/>
          <w:szCs w:val="20"/>
        </w:rPr>
        <w:t xml:space="preserve"> 9.279, de 14/5/96</w:t>
      </w:r>
      <w:r w:rsidR="00594C2A" w:rsidRPr="000734C5">
        <w:rPr>
          <w:rFonts w:ascii="Bookman Old Style" w:hAnsi="Bookman Old Style"/>
          <w:sz w:val="20"/>
          <w:szCs w:val="20"/>
        </w:rPr>
        <w:t xml:space="preserve"> e legislação aplicável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21556C7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Cada um dos convenentes, inclusive órgãos da Ad</w:t>
      </w:r>
      <w:r w:rsidRPr="000734C5">
        <w:rPr>
          <w:rFonts w:ascii="Bookman Old Style" w:hAnsi="Bookman Old Style"/>
          <w:sz w:val="20"/>
        </w:rPr>
        <w:softHyphen/>
        <w:t>ministração Direta e Indireta do Estado, poderá utilizar esses re</w:t>
      </w:r>
      <w:r w:rsidRPr="000734C5">
        <w:rPr>
          <w:rFonts w:ascii="Bookman Old Style" w:hAnsi="Bookman Old Style"/>
          <w:sz w:val="20"/>
        </w:rPr>
        <w:softHyphen/>
        <w:t>sul</w:t>
      </w:r>
      <w:r w:rsidRPr="000734C5">
        <w:rPr>
          <w:rFonts w:ascii="Bookman Old Style" w:hAnsi="Bookman Old Style"/>
          <w:sz w:val="20"/>
        </w:rPr>
        <w:softHyphen/>
        <w:t>ta</w:t>
      </w:r>
      <w:r w:rsidRPr="000734C5">
        <w:rPr>
          <w:rFonts w:ascii="Bookman Old Style" w:hAnsi="Bookman Old Style"/>
          <w:sz w:val="20"/>
        </w:rPr>
        <w:softHyphen/>
        <w:t>dos, inovações e metodologias para fins de pesquisa e desen</w:t>
      </w:r>
      <w:r w:rsidRPr="000734C5">
        <w:rPr>
          <w:rFonts w:ascii="Bookman Old Style" w:hAnsi="Bookman Old Style"/>
          <w:sz w:val="20"/>
        </w:rPr>
        <w:softHyphen/>
        <w:t>volvi</w:t>
      </w:r>
      <w:r w:rsidRPr="000734C5">
        <w:rPr>
          <w:rFonts w:ascii="Bookman Old Style" w:hAnsi="Bookman Old Style"/>
          <w:sz w:val="20"/>
        </w:rPr>
        <w:softHyphen/>
        <w:t>mento, sem obrigação de consultar o outro ou pagar qualquer inde</w:t>
      </w:r>
      <w:r w:rsidRPr="000734C5">
        <w:rPr>
          <w:rFonts w:ascii="Bookman Old Style" w:hAnsi="Bookman Old Style"/>
          <w:sz w:val="20"/>
        </w:rPr>
        <w:softHyphen/>
        <w:t>niza</w:t>
      </w:r>
      <w:r w:rsidRPr="000734C5">
        <w:rPr>
          <w:rFonts w:ascii="Bookman Old Style" w:hAnsi="Bookman Old Style"/>
          <w:sz w:val="20"/>
        </w:rPr>
        <w:softHyphen/>
        <w:t>ção ou recompensa.</w:t>
      </w:r>
    </w:p>
    <w:p w14:paraId="07AEB5E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0734C5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3E86476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lizados pelo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7083D6DD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deverá ser realizada com observância de diretrizes definidas pelo Comitê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Executivo de Comunicação Social, instituído pelo </w:t>
      </w:r>
      <w:r w:rsidRPr="00AC6E3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AC6E36">
        <w:rPr>
          <w:rFonts w:ascii="Bookman Old Style" w:hAnsi="Bookman Old Style"/>
          <w:sz w:val="20"/>
          <w:szCs w:val="20"/>
        </w:rPr>
        <w:t>5</w:t>
      </w:r>
      <w:r w:rsidRPr="00AC6E36">
        <w:rPr>
          <w:rFonts w:ascii="Bookman Old Style" w:hAnsi="Bookman Old Style"/>
          <w:sz w:val="20"/>
          <w:szCs w:val="20"/>
        </w:rPr>
        <w:t>4</w:t>
      </w:r>
      <w:r w:rsidR="00CC04B7" w:rsidRPr="00AC6E36">
        <w:rPr>
          <w:rFonts w:ascii="Bookman Old Style" w:hAnsi="Bookman Old Style"/>
          <w:sz w:val="20"/>
          <w:szCs w:val="20"/>
        </w:rPr>
        <w:t xml:space="preserve">.870, </w:t>
      </w:r>
      <w:r w:rsidRPr="00AC6E36">
        <w:rPr>
          <w:rFonts w:ascii="Bookman Old Style" w:hAnsi="Bookman Old Style"/>
          <w:sz w:val="20"/>
          <w:szCs w:val="20"/>
        </w:rPr>
        <w:t xml:space="preserve">de 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3</w:t>
      </w:r>
      <w:r w:rsidR="00CC04B7" w:rsidRPr="00AC6E36">
        <w:rPr>
          <w:rFonts w:ascii="Bookman Old Style" w:hAnsi="Bookman Old Style"/>
          <w:sz w:val="20"/>
          <w:szCs w:val="20"/>
        </w:rPr>
        <w:t>/1</w:t>
      </w:r>
      <w:r w:rsidRPr="00AC6E36">
        <w:rPr>
          <w:rFonts w:ascii="Bookman Old Style" w:hAnsi="Bookman Old Style"/>
          <w:sz w:val="20"/>
          <w:szCs w:val="20"/>
        </w:rPr>
        <w:t>1/20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AC6E36">
        <w:rPr>
          <w:rFonts w:ascii="Bookman Old Style" w:hAnsi="Bookman Old Style"/>
          <w:sz w:val="20"/>
          <w:szCs w:val="20"/>
        </w:rPr>
        <w:t>;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129745A9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AC6E36">
        <w:rPr>
          <w:rFonts w:ascii="Bookman Old Style" w:hAnsi="Bookman Old Style"/>
          <w:sz w:val="20"/>
          <w:szCs w:val="20"/>
        </w:rPr>
        <w:t>9.3)-</w:t>
      </w:r>
      <w:proofErr w:type="gramEnd"/>
      <w:r w:rsidRPr="00AC6E36">
        <w:rPr>
          <w:rFonts w:ascii="Bookman Old Style" w:hAnsi="Bookman Old Style"/>
          <w:sz w:val="20"/>
          <w:szCs w:val="20"/>
        </w:rPr>
        <w:t xml:space="preserve"> </w:t>
      </w:r>
      <w:r w:rsidR="00561E5A">
        <w:rPr>
          <w:rFonts w:ascii="Bookman Old Style" w:hAnsi="Bookman Old Style"/>
          <w:sz w:val="20"/>
          <w:szCs w:val="20"/>
        </w:rPr>
        <w:t>A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  <w:r w:rsidRPr="004026AE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  <w:r w:rsidR="00561E5A">
        <w:rPr>
          <w:rFonts w:ascii="Bookman Old Style" w:hAnsi="Bookman Old Style"/>
          <w:sz w:val="20"/>
          <w:szCs w:val="20"/>
        </w:rPr>
        <w:t xml:space="preserve">deverá </w:t>
      </w:r>
      <w:r w:rsidR="00CC04B7" w:rsidRPr="00AC6E36">
        <w:rPr>
          <w:rFonts w:ascii="Bookman Old Style" w:hAnsi="Bookman Old Style"/>
          <w:sz w:val="20"/>
          <w:szCs w:val="20"/>
        </w:rPr>
        <w:t xml:space="preserve">observar </w:t>
      </w:r>
      <w:r w:rsidRPr="00AC6E3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AC6E36">
        <w:rPr>
          <w:rFonts w:ascii="Bookman Old Style" w:hAnsi="Bookman Old Style"/>
          <w:sz w:val="20"/>
          <w:szCs w:val="20"/>
        </w:rPr>
        <w:t>pertinente à</w:t>
      </w:r>
      <w:r w:rsidRPr="00AC6E36">
        <w:rPr>
          <w:rFonts w:ascii="Bookman Old Style" w:hAnsi="Bookman Old Style"/>
          <w:sz w:val="20"/>
          <w:szCs w:val="20"/>
        </w:rPr>
        <w:t xml:space="preserve"> publicação, na rede</w:t>
      </w:r>
      <w:r w:rsidRPr="000734C5">
        <w:rPr>
          <w:rFonts w:ascii="Bookman Old Style" w:hAnsi="Bookman Old Style"/>
          <w:sz w:val="20"/>
          <w:szCs w:val="20"/>
        </w:rPr>
        <w:t xml:space="preserve"> mundial de computadores, das ações e prestações de contas correspondentes aos recursos repassados em decorrência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24DEF9AD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9.4) – A </w:t>
      </w:r>
      <w:r w:rsidRPr="004026AE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ações, desde a celebração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a)-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b)-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proofErr w:type="gramStart"/>
      <w:r w:rsidRPr="000734C5">
        <w:rPr>
          <w:rFonts w:ascii="Bookman Old Style" w:hAnsi="Bookman Old Style"/>
          <w:b/>
          <w:sz w:val="20"/>
          <w:szCs w:val="20"/>
        </w:rPr>
        <w:t>e)-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f)-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g)-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0CAECEFC" w14:textId="77777777" w:rsidR="003D7112" w:rsidRPr="000734C5" w:rsidRDefault="001E0BFF" w:rsidP="003D7112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obriga-se a </w:t>
      </w:r>
      <w:r w:rsidR="003D7112">
        <w:rPr>
          <w:rFonts w:ascii="Bookman Old Style" w:hAnsi="Bookman Old Style"/>
          <w:b/>
          <w:bCs/>
          <w:sz w:val="20"/>
          <w:szCs w:val="20"/>
        </w:rPr>
        <w:t xml:space="preserve">apresentar a prestação de contas das obrigações avençadas e dos recursos recebidos no Portal de Convênios e Parcerias RS, </w:t>
      </w:r>
      <w:r w:rsidR="003D7112">
        <w:rPr>
          <w:rFonts w:ascii="Bookman Old Style" w:hAnsi="Bookman Old Style"/>
          <w:sz w:val="20"/>
          <w:szCs w:val="20"/>
        </w:rPr>
        <w:t>observando-se os seguintes aspectos</w:t>
      </w:r>
      <w:r w:rsidR="003D7112" w:rsidRPr="000734C5">
        <w:rPr>
          <w:rFonts w:ascii="Bookman Old Style" w:hAnsi="Bookman Old Style"/>
          <w:sz w:val="20"/>
          <w:szCs w:val="20"/>
        </w:rPr>
        <w:t>:</w:t>
      </w:r>
    </w:p>
    <w:p w14:paraId="01127276" w14:textId="77777777" w:rsidR="003D7112" w:rsidRDefault="003D7112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1B2AB45" w14:textId="3F8C3678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10.1.1)-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110086B1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lastRenderedPageBreak/>
        <w:t>10.1.2)-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técnica final de execução do Plano de Trabalho, em até 60 (sessenta) dias após a finalização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016E2C8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10.1.3)-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no Plano de Trabalho aprovado pelos partícipes, conforme Cláusula Sexta, comprometendo-se a concluir o objeto conveniado se os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10.1.4)-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57F51F33" w:rsidR="000B2E14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0C1B2E58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10.2.1)-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 xml:space="preserve">sendo que para fins deste </w:t>
      </w:r>
      <w:r w:rsidR="00A977AB">
        <w:rPr>
          <w:rFonts w:ascii="Bookman Old Style" w:hAnsi="Bookman Old Style"/>
          <w:b/>
          <w:bCs/>
          <w:sz w:val="20"/>
          <w:szCs w:val="20"/>
        </w:rPr>
        <w:t>TERMO DE COLABORAÇÃO</w:t>
      </w:r>
      <w:r w:rsidRPr="00CF6D41">
        <w:rPr>
          <w:rFonts w:ascii="Bookman Old Style" w:hAnsi="Bookman Old Style"/>
          <w:b/>
          <w:bCs/>
          <w:sz w:val="20"/>
          <w:szCs w:val="20"/>
        </w:rPr>
        <w:t>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4E3D9FDF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10.2.2)-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adas no Plano de Trabalho, ou no prazo de 60 (sessenta) dias após o decurso do prazo de validade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B3EFEB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62045860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DC7C172" w14:textId="77777777" w:rsidR="003D7112" w:rsidRDefault="003D711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5C311BD" w14:textId="77777777" w:rsidR="003D7112" w:rsidRDefault="003D711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73552D98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lastRenderedPageBreak/>
        <w:t>10.2.5)-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comprovar a execução de despesas atendidas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 xml:space="preserve">devidamente identificados com o número e o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D13F7E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10.2.6)-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0CF662B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</w:t>
      </w:r>
      <w:r w:rsidR="00561E5A">
        <w:rPr>
          <w:rFonts w:ascii="Bookman Old Style" w:hAnsi="Bookman Old Style"/>
          <w:sz w:val="20"/>
          <w:szCs w:val="20"/>
        </w:rPr>
        <w:t>GESTOR</w:t>
      </w:r>
      <w:r w:rsidRPr="000734C5">
        <w:rPr>
          <w:rFonts w:ascii="Bookman Old Style" w:hAnsi="Bookman Old Style"/>
          <w:sz w:val="20"/>
          <w:szCs w:val="20"/>
        </w:rPr>
        <w:t xml:space="preserve">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0573F492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Havendo necessidade de complementação de documentos ou de informações nas prestações de técnica ou financeira parciais ou finais, será fixado prazo não superior a 30 (trinta) dias para atendimento da solicitação por parte da </w:t>
      </w:r>
      <w:r w:rsidRPr="004026AE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3E6E7352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cópia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dos comprovantes de pagamentos realizados;</w:t>
      </w:r>
    </w:p>
    <w:p w14:paraId="2CFE8DD2" w14:textId="0838154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extratos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bancários das aplicações financeiras e da conta corrente específica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VI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comprovante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675464D6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–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510C04B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8922A70" w14:textId="67BEFD8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3B21BB32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51F88045" w14:textId="0EADC31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5F638320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F5C80A1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18173A5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414BB998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</w:rPr>
        <w:t xml:space="preserve">É expressamente vedado à </w:t>
      </w:r>
      <w:r w:rsidRPr="004026AE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 w:rsidRPr="004026AE">
        <w:rPr>
          <w:rFonts w:ascii="Bookman Old Style" w:hAnsi="Bookman Old Style"/>
          <w:sz w:val="20"/>
          <w:szCs w:val="20"/>
          <w:highlight w:val="yellow"/>
        </w:rPr>
        <w:t>/MANTENEDORA</w:t>
      </w:r>
      <w:r w:rsidRPr="000734C5">
        <w:rPr>
          <w:rFonts w:ascii="Bookman Old Style" w:hAnsi="Bookman Old Style"/>
          <w:sz w:val="20"/>
          <w:szCs w:val="20"/>
        </w:rPr>
        <w:t>:</w:t>
      </w:r>
    </w:p>
    <w:p w14:paraId="783F745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2F79D6C" w14:textId="31308002" w:rsidR="00CD52C7" w:rsidRPr="000734C5" w:rsidRDefault="001E0BFF" w:rsidP="00CD52C7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proofErr w:type="gramStart"/>
      <w:r w:rsidRPr="000734C5">
        <w:rPr>
          <w:rFonts w:ascii="Bookman Old Style" w:hAnsi="Bookman Old Style"/>
          <w:b/>
          <w:sz w:val="20"/>
          <w:szCs w:val="20"/>
        </w:rPr>
        <w:t>a)-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CD52C7" w:rsidRPr="000734C5">
        <w:rPr>
          <w:rFonts w:ascii="Bookman Old Style" w:hAnsi="Bookman Old Style"/>
          <w:sz w:val="20"/>
          <w:szCs w:val="20"/>
        </w:rPr>
        <w:t xml:space="preserve">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4E502F4C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bCs/>
          <w:sz w:val="20"/>
          <w:szCs w:val="20"/>
        </w:rPr>
        <w:t>b)-</w:t>
      </w:r>
      <w:proofErr w:type="gram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utilização de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4EE10395" w:rsidR="001E0BFF" w:rsidRPr="000734C5" w:rsidRDefault="001E0BFF" w:rsidP="006D70A9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c</w:t>
      </w:r>
      <w:r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para realizar despesas de rotina, tais como contas de luz, água, telefone, correios, reprografia, serviços de portaria, limpeza e segurança, bem como despesas com “</w:t>
      </w:r>
      <w:proofErr w:type="spellStart"/>
      <w:r w:rsidRPr="000734C5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0734C5">
        <w:rPr>
          <w:rFonts w:ascii="Bookman Old Style" w:hAnsi="Bookman Old Style"/>
          <w:i/>
          <w:sz w:val="20"/>
          <w:szCs w:val="20"/>
        </w:rPr>
        <w:t xml:space="preserve"> break” </w:t>
      </w:r>
      <w:r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478C3A54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9A68AF8" w14:textId="77777777" w:rsidR="003D7112" w:rsidRPr="000734C5" w:rsidRDefault="003D7112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56391785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 xml:space="preserve">equipamentos e materiais permanentes adquiridos com recursos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600327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AF5D05">
        <w:rPr>
          <w:rFonts w:ascii="Bookman Old Style" w:hAnsi="Bookman Old Style"/>
          <w:sz w:val="20"/>
          <w:szCs w:val="20"/>
        </w:rPr>
        <w:t>, salvo expressa 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e)-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>)-</w:t>
      </w:r>
      <w:proofErr w:type="gramEnd"/>
      <w:r w:rsidR="00CD52C7" w:rsidRPr="00CD52C7">
        <w:rPr>
          <w:rFonts w:ascii="Bookman Old Style" w:hAnsi="Bookman Old Style"/>
          <w:b/>
          <w:sz w:val="20"/>
          <w:szCs w:val="20"/>
        </w:rPr>
        <w:t xml:space="preserve">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g)</w:t>
      </w:r>
      <w:r w:rsidR="00CD52C7">
        <w:rPr>
          <w:rFonts w:ascii="Bookman Old Style" w:hAnsi="Bookman Old Style"/>
          <w:b/>
          <w:sz w:val="20"/>
          <w:szCs w:val="20"/>
        </w:rPr>
        <w:t>-</w:t>
      </w:r>
      <w:proofErr w:type="gramEnd"/>
      <w:r w:rsidR="00CD52C7">
        <w:rPr>
          <w:rFonts w:ascii="Bookman Old Style" w:hAnsi="Bookman Old Style"/>
          <w:b/>
          <w:sz w:val="20"/>
          <w:szCs w:val="20"/>
        </w:rPr>
        <w:t xml:space="preserve">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>)-</w:t>
      </w:r>
      <w:proofErr w:type="gramEnd"/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431842B4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="00AC6E36">
        <w:rPr>
          <w:rFonts w:ascii="Bookman Old Style" w:hAnsi="Bookman Old Style"/>
          <w:sz w:val="20"/>
          <w:szCs w:val="20"/>
        </w:rPr>
        <w:t xml:space="preserve"> devem</w:t>
      </w:r>
      <w:r w:rsidRPr="000734C5">
        <w:rPr>
          <w:rFonts w:ascii="Bookman Old Style" w:hAnsi="Bookman Old Style"/>
          <w:sz w:val="20"/>
          <w:szCs w:val="20"/>
        </w:rPr>
        <w:t xml:space="preserve"> observar e exigir de seus fornecedores e subcontratados, se admitida subcontratação, o mais alto padrão de ética e eficiência durante todo o processo de execução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068943A" w14:textId="6EB9C475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>everão ser atendidas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14CB4C2B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a) “prática corrupta”: oferecer, dar, receber ou solicitar, direta ou indiretamente, qualquer vantagem com o objetivo de influenciar a ação de servidor público no processo de licitação ou na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669CB4FE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b) “prática fraudulenta”: a falsificação ou omissão dos fatos, com o objetivo de influenciar o processo de licitação ou de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1EFEFDBC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d) “prática coercitiva”: causar dano ou ameaçar causar dano, direta ou indiretamente, às pessoas ou sua propriedade, visando influenciar sua participação em um processo licitatório ou afetar a execução do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D821E53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Pr="000734C5">
        <w:rPr>
          <w:rFonts w:ascii="Bookman Old Style" w:hAnsi="Bookman Old Style"/>
          <w:sz w:val="20"/>
          <w:szCs w:val="20"/>
        </w:rPr>
        <w:t xml:space="preserve"> concorda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e autoriza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que o referido organismo financeiro e/ou pessoas ele formalmente indicadas possam inspecionar e/ou auditar o local de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2076258B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a MANTENDORA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dever</w:t>
      </w:r>
      <w:r w:rsidR="00AC6E36">
        <w:rPr>
          <w:rFonts w:ascii="Bookman Old Style" w:hAnsi="Bookman Old Style"/>
          <w:sz w:val="20"/>
          <w:szCs w:val="20"/>
        </w:rPr>
        <w:t>ão</w:t>
      </w:r>
      <w:r w:rsidRPr="000734C5">
        <w:rPr>
          <w:rFonts w:ascii="Bookman Old Style" w:hAnsi="Bookman Old Style"/>
          <w:sz w:val="20"/>
          <w:szCs w:val="20"/>
        </w:rPr>
        <w:t xml:space="preserve">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>ECRETARIA DE INOVAÇÃO, CIÊNCIA E TECNOLOGIA</w:t>
      </w:r>
      <w:r w:rsidR="002A31A0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010DCA9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à MANTEN</w:t>
      </w:r>
      <w:r w:rsid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DORA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6069642A" w:rsidR="001E0BFF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634998A" w14:textId="6AF32DC1" w:rsidR="004026AE" w:rsidRDefault="004026AE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E2F312A" w14:textId="437DC909" w:rsidR="004026AE" w:rsidRDefault="004026AE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B9641A0" w14:textId="5E606B6B" w:rsidR="004026AE" w:rsidRDefault="004026AE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3405CEF9" w14:textId="77777777" w:rsidR="004026AE" w:rsidRPr="000734C5" w:rsidRDefault="004026AE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B5ED" w14:textId="352E3FDC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 xml:space="preserve">meses, </w:t>
      </w:r>
      <w:r w:rsidR="002A31A0" w:rsidRPr="002A31A0">
        <w:rPr>
          <w:rFonts w:ascii="Bookman Old Style" w:hAnsi="Bookman Old Style"/>
          <w:b/>
          <w:bCs/>
          <w:sz w:val="20"/>
          <w:szCs w:val="20"/>
        </w:rPr>
        <w:t xml:space="preserve">a contar </w:t>
      </w:r>
      <w:r w:rsidRPr="002A31A0">
        <w:rPr>
          <w:rFonts w:ascii="Bookman Old Style" w:hAnsi="Bookman Old Style"/>
          <w:b/>
          <w:bCs/>
          <w:sz w:val="20"/>
          <w:szCs w:val="20"/>
        </w:rPr>
        <w:t>da data da publicação da respectiva súmula no Diário Oficial do Estado</w:t>
      </w:r>
      <w:r w:rsidRPr="000734C5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7F6D3D32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50D8FF5E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e/ou pela MANTENEDORA</w:t>
      </w:r>
      <w:r w:rsidRPr="000734C5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510B5E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7D1123D" w14:textId="07209B00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08E6FAC3" w14:textId="77777777" w:rsidR="00393864" w:rsidRPr="000734C5" w:rsidRDefault="00393864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1835906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Foro 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de </w:t>
      </w:r>
      <w:r w:rsidRPr="000734C5">
        <w:rPr>
          <w:rFonts w:ascii="Bookman Old Style" w:hAnsi="Bookman Old Style"/>
          <w:sz w:val="20"/>
          <w:szCs w:val="20"/>
          <w:highlight w:val="yellow"/>
        </w:rPr>
        <w:t>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9D4482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5D6C7E9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26419CDC" w14:textId="2C8DE6B2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="003D7112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3E2B5F44" w14:textId="77777777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77777777" w:rsidR="00536EA4" w:rsidRPr="000734C5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25DB9BD5" w:rsidR="001E0BFF" w:rsidRPr="000734C5" w:rsidRDefault="0091335A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A</w:t>
      </w:r>
      <w:r w:rsidR="003D7112">
        <w:rPr>
          <w:rFonts w:ascii="Bookman Old Style" w:hAnsi="Bookman Old Style"/>
          <w:b/>
          <w:bCs/>
          <w:sz w:val="20"/>
          <w:lang w:val="es-ES_tradnl"/>
        </w:rPr>
        <w:t xml:space="preserve">LSONES </w:t>
      </w:r>
      <w:r>
        <w:rPr>
          <w:rFonts w:ascii="Bookman Old Style" w:hAnsi="Bookman Old Style"/>
          <w:b/>
          <w:bCs/>
          <w:sz w:val="20"/>
          <w:lang w:val="es-ES_tradnl"/>
        </w:rPr>
        <w:t>B</w:t>
      </w:r>
      <w:r w:rsidR="003D7112">
        <w:rPr>
          <w:rFonts w:ascii="Bookman Old Style" w:hAnsi="Bookman Old Style"/>
          <w:b/>
          <w:bCs/>
          <w:sz w:val="20"/>
          <w:lang w:val="es-ES_tradnl"/>
        </w:rPr>
        <w:t>ALESTRIN</w:t>
      </w:r>
    </w:p>
    <w:p w14:paraId="399908B7" w14:textId="6ED66FF6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>e Inovação</w:t>
      </w:r>
      <w:r w:rsidRPr="000734C5">
        <w:rPr>
          <w:rFonts w:ascii="Bookman Old Style" w:hAnsi="Bookman Old Style"/>
          <w:sz w:val="20"/>
        </w:rPr>
        <w:t>, Ciência e Tecnologia</w:t>
      </w:r>
    </w:p>
    <w:p w14:paraId="5F51F1CA" w14:textId="77777777" w:rsidR="00536EA4" w:rsidRPr="000734C5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539B0C58" w14:textId="0F1FC994" w:rsidR="001E0BFF" w:rsidRPr="000734C5" w:rsidRDefault="00966786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  <w:highlight w:val="yellow"/>
        </w:rPr>
        <w:lastRenderedPageBreak/>
        <w:t>....(</w:t>
      </w:r>
      <w:proofErr w:type="gramEnd"/>
      <w:r w:rsidRPr="000734C5">
        <w:rPr>
          <w:rFonts w:ascii="Bookman Old Style" w:hAnsi="Bookman Old Style"/>
          <w:b/>
          <w:sz w:val="20"/>
          <w:szCs w:val="20"/>
          <w:highlight w:val="yellow"/>
        </w:rPr>
        <w:t>NOME</w:t>
      </w:r>
      <w:r w:rsidR="0091335A"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0BD3C1D6" w:rsidR="001E0BFF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</w:t>
      </w:r>
      <w:proofErr w:type="gramStart"/>
      <w:r w:rsidRPr="000734C5">
        <w:rPr>
          <w:rFonts w:ascii="Bookman Old Style" w:hAnsi="Bookman Old Style"/>
          <w:sz w:val="20"/>
          <w:szCs w:val="20"/>
          <w:highlight w:val="yellow"/>
        </w:rPr>
        <w:t>UNIVERSIDADE)........</w:t>
      </w:r>
      <w:proofErr w:type="gramEnd"/>
    </w:p>
    <w:p w14:paraId="1B04B02C" w14:textId="1DE75B28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2153697" w14:textId="74F5F6D8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B0BACB7" w14:textId="29ED9FDB" w:rsidR="003D7112" w:rsidRDefault="003D7112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C1A50F4" w14:textId="38A0638D" w:rsidR="003D7112" w:rsidRDefault="003D7112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7C17F9ED" w14:textId="77777777" w:rsidR="003D7112" w:rsidRDefault="003D7112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08C311F" w14:textId="77777777" w:rsidR="00AC6E36" w:rsidRPr="000734C5" w:rsidRDefault="00AC6E36" w:rsidP="00AC6E36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</w:t>
      </w:r>
      <w:proofErr w:type="gramEnd"/>
      <w:r w:rsidRPr="000734C5">
        <w:rPr>
          <w:rFonts w:ascii="Bookman Old Style" w:hAnsi="Bookman Old Style"/>
          <w:b/>
          <w:sz w:val="20"/>
          <w:szCs w:val="20"/>
          <w:highlight w:val="yellow"/>
        </w:rPr>
        <w:t>NOME</w:t>
      </w:r>
      <w:r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5D4536AB" w14:textId="75555C29" w:rsidR="00AC6E36" w:rsidRPr="000734C5" w:rsidRDefault="00AC6E36" w:rsidP="00AC6E36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</w:t>
      </w:r>
      <w:proofErr w:type="gramStart"/>
      <w:r>
        <w:rPr>
          <w:rFonts w:ascii="Bookman Old Style" w:hAnsi="Bookman Old Style"/>
          <w:sz w:val="20"/>
          <w:szCs w:val="20"/>
          <w:highlight w:val="yellow"/>
        </w:rPr>
        <w:t>MANTENEDORA</w:t>
      </w:r>
      <w:r w:rsidRPr="000734C5">
        <w:rPr>
          <w:rFonts w:ascii="Bookman Old Style" w:hAnsi="Bookman Old Style"/>
          <w:sz w:val="20"/>
          <w:szCs w:val="20"/>
          <w:highlight w:val="yellow"/>
        </w:rPr>
        <w:t>)........</w:t>
      </w:r>
      <w:proofErr w:type="gramEnd"/>
    </w:p>
    <w:p w14:paraId="1728DA09" w14:textId="77777777" w:rsidR="003D7112" w:rsidRDefault="003D7112" w:rsidP="001E0BFF">
      <w:pPr>
        <w:rPr>
          <w:rFonts w:ascii="Bookman Old Style" w:hAnsi="Bookman Old Style"/>
          <w:bCs/>
          <w:sz w:val="20"/>
          <w:szCs w:val="20"/>
        </w:rPr>
      </w:pPr>
    </w:p>
    <w:p w14:paraId="02841D66" w14:textId="77777777" w:rsidR="003D7112" w:rsidRDefault="003D7112" w:rsidP="001E0BFF">
      <w:pPr>
        <w:rPr>
          <w:rFonts w:ascii="Bookman Old Style" w:hAnsi="Bookman Old Style"/>
          <w:bCs/>
          <w:sz w:val="20"/>
          <w:szCs w:val="20"/>
        </w:rPr>
      </w:pPr>
    </w:p>
    <w:p w14:paraId="434A5366" w14:textId="77777777" w:rsidR="003D7112" w:rsidRDefault="003D7112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21688F33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4188F9B6" w14:textId="77777777" w:rsidR="003D7112" w:rsidRDefault="003D7112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3EE08DC3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47AB5917" w14:textId="77777777" w:rsidR="003D7112" w:rsidRPr="000734C5" w:rsidRDefault="003D7112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0A4078EC" w14:textId="77777777" w:rsidR="003D7112" w:rsidRDefault="003D7112" w:rsidP="00AD176F">
      <w:pPr>
        <w:rPr>
          <w:rFonts w:ascii="Bookman Old Style" w:hAnsi="Bookman Old Style"/>
          <w:bCs/>
          <w:caps/>
          <w:sz w:val="16"/>
          <w:szCs w:val="16"/>
        </w:rPr>
      </w:pPr>
    </w:p>
    <w:p w14:paraId="4DD6B0CD" w14:textId="77777777" w:rsidR="003D7112" w:rsidRDefault="003D7112" w:rsidP="00AD176F">
      <w:pPr>
        <w:rPr>
          <w:rFonts w:ascii="Bookman Old Style" w:hAnsi="Bookman Old Style"/>
          <w:bCs/>
          <w:caps/>
          <w:sz w:val="16"/>
          <w:szCs w:val="16"/>
        </w:rPr>
      </w:pPr>
    </w:p>
    <w:p w14:paraId="7719A64D" w14:textId="61F327E2" w:rsidR="00AC6E36" w:rsidRPr="00AD176F" w:rsidRDefault="00C929DB" w:rsidP="00AD176F">
      <w:pPr>
        <w:rPr>
          <w:rFonts w:ascii="Bookman Old Style" w:hAnsi="Bookman Old Style"/>
          <w:bCs/>
          <w:caps/>
          <w:sz w:val="16"/>
          <w:szCs w:val="16"/>
        </w:rPr>
      </w:pPr>
      <w:r>
        <w:rPr>
          <w:rFonts w:ascii="Bookman Old Style" w:hAnsi="Bookman Old Style"/>
          <w:bCs/>
          <w:caps/>
          <w:sz w:val="16"/>
          <w:szCs w:val="16"/>
        </w:rPr>
        <w:t>(</w:t>
      </w:r>
      <w:r w:rsidR="00AD176F" w:rsidRPr="00AD176F">
        <w:rPr>
          <w:rFonts w:ascii="Bookman Old Style" w:hAnsi="Bookman Old Style"/>
          <w:bCs/>
          <w:caps/>
          <w:sz w:val="16"/>
          <w:szCs w:val="16"/>
        </w:rPr>
        <w:t>edital</w:t>
      </w:r>
      <w:r w:rsidR="00AD176F">
        <w:rPr>
          <w:rFonts w:ascii="Bookman Old Style" w:hAnsi="Bookman Old Style"/>
          <w:bCs/>
          <w:caps/>
          <w:sz w:val="16"/>
          <w:szCs w:val="16"/>
        </w:rPr>
        <w:t xml:space="preserve"> inova 01/202</w:t>
      </w:r>
      <w:r w:rsidR="003D7112">
        <w:rPr>
          <w:rFonts w:ascii="Bookman Old Style" w:hAnsi="Bookman Old Style"/>
          <w:bCs/>
          <w:caps/>
          <w:sz w:val="16"/>
          <w:szCs w:val="16"/>
        </w:rPr>
        <w:t>2</w:t>
      </w:r>
      <w:r w:rsidR="00AD176F">
        <w:rPr>
          <w:rFonts w:ascii="Bookman Old Style" w:hAnsi="Bookman Old Style"/>
          <w:bCs/>
          <w:caps/>
          <w:sz w:val="16"/>
          <w:szCs w:val="16"/>
        </w:rPr>
        <w:t xml:space="preserve"> - minuta termo colaboracao)</w:t>
      </w:r>
    </w:p>
    <w:p w14:paraId="62A139E3" w14:textId="5E3695ED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F22847B" w14:textId="1A414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50C0338" w14:textId="48E46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0EC1F0" w14:textId="3A331045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403F91D" w14:textId="3778A367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A218667" w14:textId="632DEB0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39EE5BA" w14:textId="77777777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484DFDEA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312DAAA" w14:textId="355B91BC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4F2BB62" w14:textId="3F0B4929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F028A54" w14:textId="0F818997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7882DDC" w14:textId="3E54401E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12C87A7" w14:textId="645CF9D1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DE8B332" w14:textId="432F7110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E113BDF" w14:textId="4632914F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CFD5F7D" w14:textId="3F450571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5EEA162" w14:textId="3EB20491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E6611F5" w14:textId="3CCBB155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D5ECEBC" w14:textId="692DFFBA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4B85F1C" w14:textId="50257529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80C8461" w14:textId="233F58F4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04448B4" w14:textId="66A606D7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A616410" w14:textId="55487A40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886CB2E" w14:textId="462D8D0F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C89611F" w14:textId="1D5FD8F3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112B155" w14:textId="4529AF31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B32D62C" w14:textId="184F4674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44E9C58" w14:textId="46D0AB65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E4C09D9" w14:textId="5622A099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977F476" w14:textId="59EA1567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443F5A6" w14:textId="3E33A3FE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E271413" w14:textId="1C39FDB6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7C6FCAA" w14:textId="27D805E3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566A052" w14:textId="77777777" w:rsidR="003D7112" w:rsidRDefault="003D7112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7FF3F6B" w14:textId="0A55BCEC" w:rsidR="001E0BFF" w:rsidRPr="000734C5" w:rsidRDefault="0091335A" w:rsidP="001E0BFF">
      <w:pPr>
        <w:ind w:left="2832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aNEXO i</w:t>
      </w:r>
    </w:p>
    <w:p w14:paraId="5630BA78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266E7C31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779F1B2B" w14:textId="7A22BFD6" w:rsidR="001E0BFF" w:rsidRPr="000734C5" w:rsidRDefault="0091335A" w:rsidP="0091335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PLANO DE TRABALHO</w:t>
      </w:r>
    </w:p>
    <w:sectPr w:rsidR="001E0BFF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01FC" w14:textId="77777777" w:rsidR="00F936FD" w:rsidRDefault="00F936FD" w:rsidP="001E0BFF">
      <w:r>
        <w:separator/>
      </w:r>
    </w:p>
  </w:endnote>
  <w:endnote w:type="continuationSeparator" w:id="0">
    <w:p w14:paraId="791643B9" w14:textId="77777777" w:rsidR="00F936FD" w:rsidRDefault="00F936FD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F936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F936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9B70" w14:textId="77777777" w:rsidR="00F936FD" w:rsidRDefault="00F936FD" w:rsidP="001E0BFF">
      <w:r>
        <w:separator/>
      </w:r>
    </w:p>
  </w:footnote>
  <w:footnote w:type="continuationSeparator" w:id="0">
    <w:p w14:paraId="57F5B6CC" w14:textId="77777777" w:rsidR="00F936FD" w:rsidRDefault="00F936FD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3BA5" w14:textId="42CEBA3E" w:rsidR="005D1B31" w:rsidRDefault="005D1B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0FCBAA27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>
      <w:rPr>
        <w:rFonts w:ascii="Bookman Old Style" w:hAnsi="Bookman Old Style"/>
        <w:bCs/>
        <w:sz w:val="22"/>
      </w:rPr>
      <w:t>X</w:t>
    </w:r>
    <w:r w:rsidRPr="001E0BFF">
      <w:rPr>
        <w:rFonts w:ascii="Bookman Old Style" w:hAnsi="Bookman Old Style"/>
        <w:bCs/>
        <w:sz w:val="22"/>
      </w:rPr>
      <w:t>I</w:t>
    </w:r>
    <w:r w:rsidR="00A977AB">
      <w:rPr>
        <w:rFonts w:ascii="Bookman Old Style" w:hAnsi="Bookman Old Style"/>
        <w:bCs/>
        <w:sz w:val="22"/>
      </w:rPr>
      <w:t>I</w:t>
    </w:r>
    <w:r w:rsidRPr="001E0BFF">
      <w:rPr>
        <w:rFonts w:ascii="Bookman Old Style" w:hAnsi="Bookman Old Style"/>
        <w:bCs/>
        <w:sz w:val="22"/>
      </w:rPr>
      <w:t xml:space="preserve"> – </w:t>
    </w:r>
    <w:r w:rsidRPr="008B6231">
      <w:rPr>
        <w:rFonts w:ascii="Bookman Old Style" w:hAnsi="Bookman Old Style"/>
        <w:bCs/>
        <w:sz w:val="22"/>
        <w:highlight w:val="yellow"/>
      </w:rPr>
      <w:t xml:space="preserve">EDITAL </w:t>
    </w:r>
    <w:r w:rsidR="00E318A8" w:rsidRPr="008B6231">
      <w:rPr>
        <w:rFonts w:ascii="Bookman Old Style" w:hAnsi="Bookman Old Style"/>
        <w:bCs/>
        <w:sz w:val="22"/>
        <w:highlight w:val="yellow"/>
      </w:rPr>
      <w:t>SIC</w:t>
    </w:r>
    <w:r w:rsidRPr="008B6231">
      <w:rPr>
        <w:rFonts w:ascii="Bookman Old Style" w:hAnsi="Bookman Old Style"/>
        <w:bCs/>
        <w:sz w:val="22"/>
        <w:highlight w:val="yellow"/>
      </w:rPr>
      <w:t>T 0</w:t>
    </w:r>
    <w:r w:rsidR="00600327" w:rsidRPr="008B6231">
      <w:rPr>
        <w:rFonts w:ascii="Bookman Old Style" w:hAnsi="Bookman Old Style"/>
        <w:bCs/>
        <w:sz w:val="22"/>
        <w:highlight w:val="yellow"/>
      </w:rPr>
      <w:t>3</w:t>
    </w:r>
    <w:r w:rsidRPr="008B6231">
      <w:rPr>
        <w:rFonts w:ascii="Bookman Old Style" w:hAnsi="Bookman Old Style"/>
        <w:bCs/>
        <w:sz w:val="22"/>
        <w:highlight w:val="yellow"/>
      </w:rPr>
      <w:t>/20</w:t>
    </w:r>
    <w:r w:rsidR="00E318A8" w:rsidRPr="008B6231">
      <w:rPr>
        <w:rFonts w:ascii="Bookman Old Style" w:hAnsi="Bookman Old Style"/>
        <w:bCs/>
        <w:sz w:val="22"/>
        <w:highlight w:val="yellow"/>
      </w:rPr>
      <w:t>2</w:t>
    </w:r>
    <w:r w:rsidR="00362CF1">
      <w:rPr>
        <w:rFonts w:ascii="Bookman Old Style" w:hAnsi="Bookman Old Style"/>
        <w:bCs/>
        <w:sz w:val="22"/>
      </w:rPr>
      <w:t>2</w:t>
    </w:r>
  </w:p>
  <w:p w14:paraId="2FB0BCEA" w14:textId="628DE048" w:rsidR="00DA1FA4" w:rsidRPr="001E0BFF" w:rsidRDefault="00600327" w:rsidP="00874080">
    <w:pPr>
      <w:pStyle w:val="Cabealho"/>
      <w:rPr>
        <w:rFonts w:ascii="Bookman Old Style" w:hAnsi="Bookman Old Style"/>
        <w:bCs/>
        <w:sz w:val="22"/>
      </w:rPr>
    </w:pPr>
    <w:r>
      <w:rPr>
        <w:rFonts w:ascii="Bookman Old Style" w:hAnsi="Bookman Old Style"/>
        <w:bCs/>
        <w:sz w:val="22"/>
      </w:rPr>
      <w:t xml:space="preserve">PROGRAMA </w:t>
    </w:r>
    <w:r w:rsidRPr="008B6231">
      <w:rPr>
        <w:rFonts w:ascii="Bookman Old Style" w:hAnsi="Bookman Old Style"/>
        <w:bCs/>
        <w:sz w:val="22"/>
        <w:highlight w:val="yellow"/>
      </w:rPr>
      <w:t>TECHFUTURO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5DE1150A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 xml:space="preserve">T </w:t>
    </w:r>
    <w:proofErr w:type="gramStart"/>
    <w:r w:rsidR="00D86834" w:rsidRPr="001E0BFF">
      <w:rPr>
        <w:rFonts w:ascii="Bookman Old Style" w:hAnsi="Bookman Old Style"/>
        <w:b/>
        <w:bCs/>
        <w:sz w:val="22"/>
      </w:rPr>
      <w:t>..../</w:t>
    </w:r>
    <w:proofErr w:type="gramEnd"/>
    <w:r w:rsidR="00D86834" w:rsidRPr="001E0BFF">
      <w:rPr>
        <w:rFonts w:ascii="Bookman Old Style" w:hAnsi="Bookman Old Style"/>
        <w:b/>
        <w:bCs/>
        <w:sz w:val="22"/>
      </w:rPr>
      <w:t>20</w:t>
    </w:r>
    <w:r>
      <w:rPr>
        <w:rFonts w:ascii="Bookman Old Style" w:hAnsi="Bookman Old Style"/>
        <w:b/>
        <w:bCs/>
        <w:sz w:val="22"/>
      </w:rPr>
      <w:t>2</w:t>
    </w:r>
    <w:r w:rsidR="00362CF1">
      <w:rPr>
        <w:rFonts w:ascii="Bookman Old Style" w:hAnsi="Bookman Old Style"/>
        <w:b/>
        <w:bCs/>
        <w:sz w:val="22"/>
      </w:rPr>
      <w:t>2</w:t>
    </w:r>
  </w:p>
  <w:p w14:paraId="44D62310" w14:textId="20D3A274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 xml:space="preserve">FPE </w:t>
    </w:r>
    <w:proofErr w:type="gramStart"/>
    <w:r w:rsidRPr="001E0BFF">
      <w:rPr>
        <w:rFonts w:ascii="Bookman Old Style" w:hAnsi="Bookman Old Style"/>
        <w:b/>
        <w:bCs/>
        <w:sz w:val="22"/>
      </w:rPr>
      <w:t>..../</w:t>
    </w:r>
    <w:proofErr w:type="gramEnd"/>
    <w:r w:rsidRPr="001E0BFF">
      <w:rPr>
        <w:rFonts w:ascii="Bookman Old Style" w:hAnsi="Bookman Old Style"/>
        <w:b/>
        <w:bCs/>
        <w:sz w:val="22"/>
      </w:rPr>
      <w:t>20</w:t>
    </w:r>
    <w:r w:rsidR="00E318A8">
      <w:rPr>
        <w:rFonts w:ascii="Bookman Old Style" w:hAnsi="Bookman Old Style"/>
        <w:b/>
        <w:bCs/>
        <w:sz w:val="22"/>
      </w:rPr>
      <w:t>2</w:t>
    </w:r>
    <w:r w:rsidR="00362CF1">
      <w:rPr>
        <w:rFonts w:ascii="Bookman Old Style" w:hAnsi="Bookman Old Style"/>
        <w:b/>
        <w:bCs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9607" w14:textId="1FF2DB2B" w:rsidR="005D1B31" w:rsidRDefault="005D1B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1A21"/>
    <w:rsid w:val="00032CD2"/>
    <w:rsid w:val="000512D7"/>
    <w:rsid w:val="00054DCE"/>
    <w:rsid w:val="0006199F"/>
    <w:rsid w:val="000734C5"/>
    <w:rsid w:val="000B2E14"/>
    <w:rsid w:val="000D65F3"/>
    <w:rsid w:val="000D7983"/>
    <w:rsid w:val="001169DC"/>
    <w:rsid w:val="00194079"/>
    <w:rsid w:val="00196BAA"/>
    <w:rsid w:val="001E0BFF"/>
    <w:rsid w:val="001E7B4C"/>
    <w:rsid w:val="00222841"/>
    <w:rsid w:val="00230C6D"/>
    <w:rsid w:val="0027351F"/>
    <w:rsid w:val="00283A11"/>
    <w:rsid w:val="002A31A0"/>
    <w:rsid w:val="002E6475"/>
    <w:rsid w:val="003447CC"/>
    <w:rsid w:val="00346642"/>
    <w:rsid w:val="00362CF1"/>
    <w:rsid w:val="00362ED7"/>
    <w:rsid w:val="00366AD8"/>
    <w:rsid w:val="00380A5F"/>
    <w:rsid w:val="00393864"/>
    <w:rsid w:val="003A3179"/>
    <w:rsid w:val="003D7112"/>
    <w:rsid w:val="003E77FD"/>
    <w:rsid w:val="003F063E"/>
    <w:rsid w:val="004026AE"/>
    <w:rsid w:val="00406F77"/>
    <w:rsid w:val="004155E3"/>
    <w:rsid w:val="004A6236"/>
    <w:rsid w:val="004E7480"/>
    <w:rsid w:val="004F5AE4"/>
    <w:rsid w:val="00507AF2"/>
    <w:rsid w:val="005302DF"/>
    <w:rsid w:val="00530A03"/>
    <w:rsid w:val="00536EA4"/>
    <w:rsid w:val="00544C28"/>
    <w:rsid w:val="00561E5A"/>
    <w:rsid w:val="005932AD"/>
    <w:rsid w:val="00594C2A"/>
    <w:rsid w:val="005D1B31"/>
    <w:rsid w:val="005E2640"/>
    <w:rsid w:val="00600327"/>
    <w:rsid w:val="00600C2B"/>
    <w:rsid w:val="00623EA3"/>
    <w:rsid w:val="00671F53"/>
    <w:rsid w:val="00673E5A"/>
    <w:rsid w:val="006A30D4"/>
    <w:rsid w:val="006D70A9"/>
    <w:rsid w:val="00733E3F"/>
    <w:rsid w:val="00757743"/>
    <w:rsid w:val="00764D7D"/>
    <w:rsid w:val="008037C8"/>
    <w:rsid w:val="0080390C"/>
    <w:rsid w:val="00833447"/>
    <w:rsid w:val="008B6231"/>
    <w:rsid w:val="008C041C"/>
    <w:rsid w:val="008C7272"/>
    <w:rsid w:val="008F4BF0"/>
    <w:rsid w:val="008F57E5"/>
    <w:rsid w:val="0091335A"/>
    <w:rsid w:val="00954F07"/>
    <w:rsid w:val="00966786"/>
    <w:rsid w:val="009A48F0"/>
    <w:rsid w:val="00A004C2"/>
    <w:rsid w:val="00A053BC"/>
    <w:rsid w:val="00A27424"/>
    <w:rsid w:val="00A43E89"/>
    <w:rsid w:val="00A977AB"/>
    <w:rsid w:val="00AC6E36"/>
    <w:rsid w:val="00AD176F"/>
    <w:rsid w:val="00AE312F"/>
    <w:rsid w:val="00AF5D05"/>
    <w:rsid w:val="00BA1050"/>
    <w:rsid w:val="00BA7230"/>
    <w:rsid w:val="00BB5EE9"/>
    <w:rsid w:val="00C32E28"/>
    <w:rsid w:val="00C37D07"/>
    <w:rsid w:val="00C7466D"/>
    <w:rsid w:val="00C929DB"/>
    <w:rsid w:val="00CB4D64"/>
    <w:rsid w:val="00CB59AD"/>
    <w:rsid w:val="00CC04B7"/>
    <w:rsid w:val="00CD52C7"/>
    <w:rsid w:val="00CF6D41"/>
    <w:rsid w:val="00D83490"/>
    <w:rsid w:val="00D86834"/>
    <w:rsid w:val="00DC099D"/>
    <w:rsid w:val="00E318A8"/>
    <w:rsid w:val="00E51C40"/>
    <w:rsid w:val="00E61C04"/>
    <w:rsid w:val="00EA2B73"/>
    <w:rsid w:val="00F936FD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6704</Words>
  <Characters>36202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Dione Dick Vasconcellos</cp:lastModifiedBy>
  <cp:revision>3</cp:revision>
  <dcterms:created xsi:type="dcterms:W3CDTF">2022-03-24T18:44:00Z</dcterms:created>
  <dcterms:modified xsi:type="dcterms:W3CDTF">2022-03-29T18:46:00Z</dcterms:modified>
</cp:coreProperties>
</file>